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9" w:rsidRDefault="00A64249" w:rsidP="000005C6">
      <w:pPr>
        <w:jc w:val="center"/>
        <w:rPr>
          <w:b/>
        </w:rPr>
      </w:pPr>
      <w:r w:rsidRPr="00A64249">
        <w:rPr>
          <w:b/>
        </w:rPr>
        <w:drawing>
          <wp:inline distT="0" distB="0" distL="0" distR="0">
            <wp:extent cx="5934075" cy="3171825"/>
            <wp:effectExtent l="0" t="0" r="9525" b="9525"/>
            <wp:docPr id="2" name="Рисунок 1" descr="Image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7FA"/>
                        </a:clrFrom>
                        <a:clrTo>
                          <a:srgbClr val="F9F7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9" w:rsidRDefault="00A64249" w:rsidP="000005C6">
      <w:pPr>
        <w:jc w:val="center"/>
        <w:rPr>
          <w:b/>
        </w:rPr>
      </w:pPr>
    </w:p>
    <w:p w:rsidR="00A64249" w:rsidRPr="00F6115F" w:rsidRDefault="00A64249" w:rsidP="00A64249">
      <w:pPr>
        <w:jc w:val="center"/>
        <w:rPr>
          <w:b/>
          <w:sz w:val="36"/>
          <w:szCs w:val="36"/>
        </w:rPr>
      </w:pPr>
      <w:r w:rsidRPr="00F6115F">
        <w:rPr>
          <w:b/>
          <w:sz w:val="36"/>
          <w:szCs w:val="36"/>
        </w:rPr>
        <w:t>РАБОЧАЯ ПРОГРАММА</w:t>
      </w:r>
    </w:p>
    <w:p w:rsidR="00A64249" w:rsidRPr="00F6115F" w:rsidRDefault="00A64249" w:rsidP="00A64249">
      <w:pPr>
        <w:jc w:val="center"/>
        <w:rPr>
          <w:b/>
          <w:sz w:val="36"/>
          <w:szCs w:val="36"/>
        </w:rPr>
      </w:pPr>
    </w:p>
    <w:p w:rsidR="00A64249" w:rsidRPr="00F6115F" w:rsidRDefault="00A64249" w:rsidP="00A64249">
      <w:pPr>
        <w:jc w:val="center"/>
        <w:rPr>
          <w:sz w:val="36"/>
          <w:szCs w:val="36"/>
        </w:rPr>
      </w:pPr>
      <w:r w:rsidRPr="00F6115F">
        <w:rPr>
          <w:sz w:val="36"/>
          <w:szCs w:val="36"/>
        </w:rPr>
        <w:t>по предмету</w:t>
      </w:r>
    </w:p>
    <w:p w:rsidR="00A64249" w:rsidRPr="00F6115F" w:rsidRDefault="00A64249" w:rsidP="00A64249">
      <w:pPr>
        <w:jc w:val="center"/>
        <w:rPr>
          <w:sz w:val="36"/>
          <w:szCs w:val="36"/>
        </w:rPr>
      </w:pPr>
    </w:p>
    <w:p w:rsidR="00A64249" w:rsidRPr="00F6115F" w:rsidRDefault="00A64249" w:rsidP="00A64249">
      <w:pPr>
        <w:jc w:val="center"/>
        <w:rPr>
          <w:sz w:val="36"/>
          <w:szCs w:val="36"/>
        </w:rPr>
      </w:pPr>
      <w:r w:rsidRPr="00F6115F">
        <w:rPr>
          <w:sz w:val="36"/>
          <w:szCs w:val="36"/>
        </w:rPr>
        <w:t>«</w:t>
      </w:r>
      <w:r>
        <w:rPr>
          <w:sz w:val="36"/>
          <w:szCs w:val="36"/>
        </w:rPr>
        <w:t>Технология</w:t>
      </w:r>
      <w:r w:rsidRPr="00F6115F">
        <w:rPr>
          <w:sz w:val="36"/>
          <w:szCs w:val="36"/>
        </w:rPr>
        <w:t>»</w:t>
      </w:r>
    </w:p>
    <w:p w:rsidR="00A64249" w:rsidRPr="00F6115F" w:rsidRDefault="00A64249" w:rsidP="00A64249">
      <w:pPr>
        <w:jc w:val="center"/>
        <w:rPr>
          <w:sz w:val="36"/>
          <w:szCs w:val="36"/>
        </w:rPr>
      </w:pPr>
    </w:p>
    <w:p w:rsidR="00A64249" w:rsidRPr="00F6115F" w:rsidRDefault="00A64249" w:rsidP="00A64249">
      <w:pPr>
        <w:jc w:val="center"/>
        <w:rPr>
          <w:sz w:val="36"/>
          <w:szCs w:val="36"/>
        </w:rPr>
      </w:pPr>
      <w:r w:rsidRPr="00F6115F">
        <w:rPr>
          <w:sz w:val="36"/>
          <w:szCs w:val="36"/>
        </w:rPr>
        <w:t>для 2 класса</w:t>
      </w:r>
    </w:p>
    <w:p w:rsidR="00A64249" w:rsidRPr="00F6115F" w:rsidRDefault="00A64249" w:rsidP="00A64249">
      <w:pPr>
        <w:jc w:val="center"/>
        <w:rPr>
          <w:sz w:val="36"/>
          <w:szCs w:val="36"/>
        </w:rPr>
      </w:pPr>
    </w:p>
    <w:p w:rsidR="00A64249" w:rsidRPr="00F6115F" w:rsidRDefault="00A64249" w:rsidP="00A64249"/>
    <w:p w:rsidR="00A64249" w:rsidRPr="00F6115F" w:rsidRDefault="00A64249" w:rsidP="00A64249">
      <w:pPr>
        <w:jc w:val="right"/>
      </w:pPr>
      <w:r w:rsidRPr="00F6115F">
        <w:t xml:space="preserve">                                                                                                   </w:t>
      </w:r>
      <w:r>
        <w:t>1</w:t>
      </w:r>
      <w:r w:rsidRPr="00F6115F">
        <w:t xml:space="preserve"> часа в неделю </w:t>
      </w:r>
      <w:r>
        <w:t>34</w:t>
      </w:r>
      <w:r w:rsidRPr="00F6115F">
        <w:t xml:space="preserve"> – в год</w:t>
      </w:r>
    </w:p>
    <w:p w:rsidR="00A64249" w:rsidRPr="00F6115F" w:rsidRDefault="00A64249" w:rsidP="00A64249">
      <w:pPr>
        <w:jc w:val="right"/>
      </w:pPr>
    </w:p>
    <w:p w:rsidR="00A64249" w:rsidRPr="00F6115F" w:rsidRDefault="00A64249" w:rsidP="00A64249"/>
    <w:p w:rsidR="00A64249" w:rsidRPr="00F6115F" w:rsidRDefault="00A64249" w:rsidP="00A64249"/>
    <w:p w:rsidR="00A64249" w:rsidRPr="00F6115F" w:rsidRDefault="00A64249" w:rsidP="00A64249">
      <w:pPr>
        <w:jc w:val="right"/>
      </w:pPr>
    </w:p>
    <w:p w:rsidR="00A64249" w:rsidRPr="00F6115F" w:rsidRDefault="00A64249" w:rsidP="00A64249">
      <w:pPr>
        <w:jc w:val="right"/>
      </w:pPr>
      <w:r w:rsidRPr="00F6115F">
        <w:t>Составил учитель начальных классов</w:t>
      </w:r>
    </w:p>
    <w:p w:rsidR="00A64249" w:rsidRPr="00F6115F" w:rsidRDefault="00A64249" w:rsidP="00A64249">
      <w:pPr>
        <w:jc w:val="right"/>
      </w:pPr>
      <w:r w:rsidRPr="00F6115F">
        <w:t xml:space="preserve"> Саратовская Людмила Алексеевна</w:t>
      </w:r>
    </w:p>
    <w:p w:rsidR="00A64249" w:rsidRPr="00F6115F" w:rsidRDefault="00A64249" w:rsidP="00A64249">
      <w:pPr>
        <w:jc w:val="right"/>
      </w:pPr>
      <w:r w:rsidRPr="00F6115F">
        <w:t>(Высшая квалификационная категория)</w:t>
      </w:r>
    </w:p>
    <w:p w:rsidR="00A64249" w:rsidRPr="00F6115F" w:rsidRDefault="00A64249" w:rsidP="00A64249">
      <w:pPr>
        <w:jc w:val="right"/>
        <w:rPr>
          <w:sz w:val="28"/>
          <w:szCs w:val="28"/>
        </w:rPr>
      </w:pPr>
    </w:p>
    <w:p w:rsidR="00A64249" w:rsidRPr="00F6115F" w:rsidRDefault="00A64249" w:rsidP="00A64249">
      <w:pPr>
        <w:jc w:val="right"/>
      </w:pPr>
    </w:p>
    <w:p w:rsidR="00A64249" w:rsidRPr="00F6115F" w:rsidRDefault="00A64249" w:rsidP="00A64249">
      <w:pPr>
        <w:jc w:val="right"/>
      </w:pPr>
    </w:p>
    <w:p w:rsidR="00A64249" w:rsidRPr="00F6115F" w:rsidRDefault="00A64249" w:rsidP="00A64249"/>
    <w:p w:rsidR="00A64249" w:rsidRPr="00F6115F" w:rsidRDefault="00A64249" w:rsidP="00A64249">
      <w:pPr>
        <w:jc w:val="right"/>
      </w:pPr>
      <w:r w:rsidRPr="00F6115F">
        <w:t xml:space="preserve"> </w:t>
      </w:r>
      <w:r w:rsidRPr="00F6115F">
        <w:rPr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</w:p>
    <w:p w:rsidR="00A64249" w:rsidRPr="00F6115F" w:rsidRDefault="00A64249" w:rsidP="00A64249">
      <w:pPr>
        <w:rPr>
          <w:sz w:val="28"/>
          <w:szCs w:val="28"/>
        </w:rPr>
      </w:pPr>
      <w:r w:rsidRPr="00F6115F">
        <w:rPr>
          <w:sz w:val="28"/>
          <w:szCs w:val="28"/>
        </w:rPr>
        <w:t xml:space="preserve">                                                                 </w:t>
      </w:r>
    </w:p>
    <w:p w:rsidR="00A64249" w:rsidRPr="00F6115F" w:rsidRDefault="00A64249" w:rsidP="00A64249">
      <w:pPr>
        <w:jc w:val="center"/>
        <w:rPr>
          <w:b/>
          <w:i/>
        </w:rPr>
      </w:pPr>
      <w:r w:rsidRPr="00F6115F">
        <w:rPr>
          <w:b/>
          <w:i/>
        </w:rPr>
        <w:t>2018 -2019  учебный год</w:t>
      </w:r>
    </w:p>
    <w:p w:rsidR="00A64249" w:rsidRPr="00F6115F" w:rsidRDefault="00A64249" w:rsidP="00A64249">
      <w:pPr>
        <w:jc w:val="center"/>
        <w:rPr>
          <w:b/>
          <w:i/>
        </w:rPr>
      </w:pPr>
    </w:p>
    <w:p w:rsidR="00A64249" w:rsidRPr="00F6115F" w:rsidRDefault="00A64249" w:rsidP="00A64249">
      <w:pPr>
        <w:spacing w:after="120" w:line="276" w:lineRule="auto"/>
        <w:rPr>
          <w:rFonts w:eastAsia="Calibri"/>
          <w:lang w:eastAsia="en-US"/>
        </w:rPr>
      </w:pPr>
    </w:p>
    <w:p w:rsidR="00A64249" w:rsidRDefault="00A64249" w:rsidP="00A64249">
      <w:pPr>
        <w:rPr>
          <w:b/>
        </w:rPr>
      </w:pPr>
    </w:p>
    <w:p w:rsidR="00A64249" w:rsidRDefault="00A64249" w:rsidP="000005C6">
      <w:pPr>
        <w:jc w:val="center"/>
        <w:rPr>
          <w:b/>
        </w:rPr>
      </w:pPr>
    </w:p>
    <w:p w:rsidR="000005C6" w:rsidRPr="000005C6" w:rsidRDefault="000005C6" w:rsidP="000005C6">
      <w:pPr>
        <w:jc w:val="center"/>
        <w:rPr>
          <w:b/>
        </w:rPr>
      </w:pPr>
      <w:r w:rsidRPr="000005C6">
        <w:rPr>
          <w:b/>
        </w:rPr>
        <w:lastRenderedPageBreak/>
        <w:t>РАБОЧАЯ ПРОГРАММА ПО ТЕХНОЛОГИИИ</w:t>
      </w:r>
    </w:p>
    <w:p w:rsidR="000005C6" w:rsidRPr="000005C6" w:rsidRDefault="000005C6" w:rsidP="000005C6">
      <w:pPr>
        <w:jc w:val="center"/>
        <w:rPr>
          <w:b/>
        </w:rPr>
      </w:pPr>
      <w:r w:rsidRPr="000005C6">
        <w:rPr>
          <w:b/>
        </w:rPr>
        <w:t>2 КЛАСС «ШКОЛА РОССИИ»</w:t>
      </w:r>
    </w:p>
    <w:p w:rsidR="000005C6" w:rsidRPr="000005C6" w:rsidRDefault="000005C6" w:rsidP="000005C6">
      <w:pPr>
        <w:ind w:left="720"/>
        <w:rPr>
          <w:b/>
        </w:rPr>
      </w:pPr>
    </w:p>
    <w:p w:rsidR="000005C6" w:rsidRPr="000005C6" w:rsidRDefault="000005C6" w:rsidP="000005C6">
      <w:pPr>
        <w:pStyle w:val="a4"/>
        <w:ind w:firstLine="567"/>
        <w:jc w:val="both"/>
      </w:pPr>
      <w:r w:rsidRPr="000005C6">
        <w:t xml:space="preserve">Рабочая программа составлена на основе следующих нормативных документов и методических рекомендаций: 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 xml:space="preserve">Федеральный закон РФ от 29 декабря 2012 г. N 273-ФЗ «Об образовании в Российской Федерации» 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0005C6">
        <w:t>Минобрнауки</w:t>
      </w:r>
      <w:proofErr w:type="spellEnd"/>
      <w:r w:rsidRPr="000005C6">
        <w:t xml:space="preserve"> России от 06.10 2009г. № 373).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>Концепции духовно-нравственного развития и воспитания личности гражданина России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</w:t>
      </w:r>
      <w:r w:rsidR="000D39E3">
        <w:t xml:space="preserve">бщеобразовательных учреждениях. </w:t>
      </w:r>
      <w:r w:rsidRPr="000005C6">
        <w:t xml:space="preserve">Примерные программы начального общего образования. 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>Методическое письмо Министерства образования и науки РФ от  28.10.2015 г. № 08-1786 «О рабочих программа учебных предметов».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 xml:space="preserve">Авторской  программой   для общеобразовательных школ УМК «Школа России»  </w:t>
      </w:r>
      <w:proofErr w:type="spellStart"/>
      <w:r w:rsidRPr="000005C6">
        <w:t>Е.А.Лутцевой</w:t>
      </w:r>
      <w:proofErr w:type="spellEnd"/>
      <w:r w:rsidRPr="000005C6">
        <w:t>, Т.П.Зуевой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0005C6" w:rsidRPr="000005C6" w:rsidRDefault="000005C6" w:rsidP="000005C6">
      <w:pPr>
        <w:pStyle w:val="a4"/>
        <w:numPr>
          <w:ilvl w:val="0"/>
          <w:numId w:val="25"/>
        </w:numPr>
        <w:ind w:left="426"/>
        <w:jc w:val="both"/>
      </w:pPr>
      <w:r w:rsidRPr="000005C6">
        <w:t>Об организации обучения в первом классе четырехлетней начальной школы. Письмо Министерства образования РФ от 25.09.2000 №2021/11-13.</w:t>
      </w:r>
    </w:p>
    <w:p w:rsidR="000005C6" w:rsidRPr="000005C6" w:rsidRDefault="000005C6" w:rsidP="000005C6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</w:pPr>
      <w:r w:rsidRPr="000005C6">
        <w:t xml:space="preserve">   </w:t>
      </w:r>
    </w:p>
    <w:p w:rsidR="000005C6" w:rsidRPr="000005C6" w:rsidRDefault="000005C6" w:rsidP="000005C6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</w:rPr>
      </w:pPr>
      <w:r w:rsidRPr="000005C6">
        <w:rPr>
          <w:rStyle w:val="FontStyle20"/>
          <w:rFonts w:cs="Times New Roman"/>
          <w:bCs/>
          <w:sz w:val="24"/>
        </w:rPr>
        <w:t xml:space="preserve">Цель </w:t>
      </w:r>
      <w:r w:rsidRPr="000005C6">
        <w:rPr>
          <w:rStyle w:val="FontStyle21"/>
          <w:rFonts w:cs="Times New Roman"/>
          <w:sz w:val="24"/>
        </w:rPr>
        <w:t xml:space="preserve">изучения курса технологии – </w:t>
      </w:r>
      <w:r w:rsidRPr="000005C6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0005C6" w:rsidRPr="000005C6" w:rsidRDefault="000005C6" w:rsidP="000005C6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</w:rPr>
      </w:pPr>
    </w:p>
    <w:p w:rsidR="000005C6" w:rsidRPr="000005C6" w:rsidRDefault="000005C6" w:rsidP="000005C6">
      <w:pPr>
        <w:pStyle w:val="Style4"/>
        <w:widowControl/>
        <w:spacing w:line="240" w:lineRule="auto"/>
        <w:rPr>
          <w:rStyle w:val="FontStyle20"/>
          <w:rFonts w:cs="Times New Roman"/>
          <w:bCs/>
          <w:sz w:val="24"/>
        </w:rPr>
      </w:pPr>
      <w:r w:rsidRPr="000005C6">
        <w:rPr>
          <w:rStyle w:val="FontStyle20"/>
          <w:rFonts w:cs="Times New Roman"/>
          <w:bCs/>
          <w:sz w:val="24"/>
        </w:rPr>
        <w:t>Задачи: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0005C6">
        <w:rPr>
          <w:rFonts w:ascii="Times New Roman" w:hAnsi="Times New Roman" w:cs="Times New Roman"/>
          <w:color w:val="FF0000"/>
        </w:rPr>
        <w:t xml:space="preserve">, </w:t>
      </w:r>
      <w:r w:rsidRPr="000005C6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05C6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0005C6" w:rsidRPr="000005C6" w:rsidRDefault="000005C6" w:rsidP="000005C6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005C6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005C6" w:rsidRPr="000005C6" w:rsidRDefault="000005C6" w:rsidP="000005C6">
      <w:pPr>
        <w:jc w:val="both"/>
      </w:pPr>
    </w:p>
    <w:p w:rsidR="000005C6" w:rsidRPr="000005C6" w:rsidRDefault="000005C6" w:rsidP="000005C6">
      <w:pPr>
        <w:ind w:left="360"/>
        <w:jc w:val="center"/>
        <w:rPr>
          <w:b/>
        </w:rPr>
      </w:pPr>
      <w:r w:rsidRPr="000005C6">
        <w:rPr>
          <w:b/>
        </w:rPr>
        <w:t>Планируемые  результаты  освоения учебного предмета</w:t>
      </w:r>
    </w:p>
    <w:p w:rsidR="000005C6" w:rsidRPr="000005C6" w:rsidRDefault="000005C6" w:rsidP="000005C6">
      <w:pPr>
        <w:jc w:val="both"/>
      </w:pPr>
    </w:p>
    <w:p w:rsidR="000005C6" w:rsidRPr="000005C6" w:rsidRDefault="000005C6" w:rsidP="000005C6">
      <w:pPr>
        <w:jc w:val="both"/>
      </w:pPr>
      <w:proofErr w:type="gramStart"/>
      <w:r w:rsidRPr="000005C6">
        <w:rPr>
          <w:b/>
        </w:rPr>
        <w:t>Предметными  результатами</w:t>
      </w:r>
      <w:r w:rsidRPr="000005C6">
        <w:t xml:space="preserve">  изучения  технологии  является  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 безопасности;</w:t>
      </w:r>
      <w:proofErr w:type="gramEnd"/>
      <w:r w:rsidRPr="000005C6">
        <w:t xml:space="preserve">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0005C6" w:rsidRPr="000005C6" w:rsidRDefault="000005C6" w:rsidP="000005C6">
      <w:pPr>
        <w:jc w:val="both"/>
      </w:pPr>
      <w:r w:rsidRPr="000005C6">
        <w:t xml:space="preserve"> </w:t>
      </w:r>
    </w:p>
    <w:p w:rsidR="000005C6" w:rsidRPr="000005C6" w:rsidRDefault="000005C6" w:rsidP="000D39E3">
      <w:pPr>
        <w:jc w:val="both"/>
      </w:pPr>
      <w:r w:rsidRPr="000005C6">
        <w:rPr>
          <w:b/>
        </w:rPr>
        <w:t>Предметными результатами</w:t>
      </w:r>
      <w:r w:rsidRPr="000005C6">
        <w:t xml:space="preserve"> изучения   курса «Технология»    во    2-м      классе    является    формирование следующих умений:</w:t>
      </w:r>
    </w:p>
    <w:p w:rsidR="000005C6" w:rsidRPr="000005C6" w:rsidRDefault="000005C6" w:rsidP="000D39E3">
      <w:pPr>
        <w:rPr>
          <w:b/>
          <w:i/>
        </w:rPr>
      </w:pPr>
      <w:r w:rsidRPr="000005C6">
        <w:rPr>
          <w:b/>
          <w:i/>
        </w:rPr>
        <w:t xml:space="preserve">1.Общекультурные  и  </w:t>
      </w:r>
      <w:proofErr w:type="spellStart"/>
      <w:r w:rsidRPr="000005C6">
        <w:rPr>
          <w:b/>
          <w:i/>
        </w:rPr>
        <w:t>общетрудовые</w:t>
      </w:r>
      <w:proofErr w:type="spellEnd"/>
      <w:r w:rsidRPr="000005C6">
        <w:rPr>
          <w:b/>
          <w:i/>
        </w:rPr>
        <w:t xml:space="preserve">  компетенции.  Основы  культуры труда. Самообслуживание.</w:t>
      </w:r>
    </w:p>
    <w:p w:rsidR="000005C6" w:rsidRPr="000005C6" w:rsidRDefault="000005C6" w:rsidP="000005C6">
      <w:pPr>
        <w:jc w:val="both"/>
      </w:pPr>
      <w:r w:rsidRPr="000005C6">
        <w:t>Учащийся будет знать о</w:t>
      </w:r>
      <w:proofErr w:type="gramStart"/>
      <w:r w:rsidRPr="000005C6">
        <w:t xml:space="preserve"> :</w:t>
      </w:r>
      <w:proofErr w:type="gramEnd"/>
    </w:p>
    <w:p w:rsidR="000005C6" w:rsidRPr="000005C6" w:rsidRDefault="000005C6" w:rsidP="000005C6">
      <w:pPr>
        <w:numPr>
          <w:ilvl w:val="0"/>
          <w:numId w:val="2"/>
        </w:numPr>
        <w:jc w:val="both"/>
      </w:pPr>
      <w:r w:rsidRPr="000005C6">
        <w:t xml:space="preserve"> элементарных общих правилах создания рукотворного мир</w:t>
      </w:r>
      <w:proofErr w:type="gramStart"/>
      <w:r w:rsidRPr="000005C6">
        <w:t>а(</w:t>
      </w:r>
      <w:proofErr w:type="gramEnd"/>
      <w:r w:rsidRPr="000005C6">
        <w:t>прочность, удобство, эстетическая выразительность- симметрия , асимметрия);</w:t>
      </w:r>
    </w:p>
    <w:p w:rsidR="000005C6" w:rsidRPr="000005C6" w:rsidRDefault="000005C6" w:rsidP="000005C6">
      <w:pPr>
        <w:numPr>
          <w:ilvl w:val="0"/>
          <w:numId w:val="2"/>
        </w:numPr>
        <w:jc w:val="both"/>
      </w:pPr>
      <w:r w:rsidRPr="000005C6">
        <w:t>гармония предметов и окружающей среды;</w:t>
      </w:r>
    </w:p>
    <w:p w:rsidR="000005C6" w:rsidRPr="000005C6" w:rsidRDefault="000005C6" w:rsidP="000005C6">
      <w:pPr>
        <w:numPr>
          <w:ilvl w:val="0"/>
          <w:numId w:val="2"/>
        </w:numPr>
        <w:jc w:val="both"/>
      </w:pPr>
      <w:r w:rsidRPr="000005C6">
        <w:t>профессия мастеров родного края;</w:t>
      </w:r>
    </w:p>
    <w:p w:rsidR="000005C6" w:rsidRPr="000005C6" w:rsidRDefault="000005C6" w:rsidP="000005C6">
      <w:pPr>
        <w:numPr>
          <w:ilvl w:val="0"/>
          <w:numId w:val="2"/>
        </w:numPr>
        <w:jc w:val="both"/>
      </w:pPr>
      <w:r w:rsidRPr="000005C6">
        <w:t xml:space="preserve">характерных </w:t>
      </w:r>
      <w:proofErr w:type="gramStart"/>
      <w:r w:rsidRPr="000005C6">
        <w:t>особенностях</w:t>
      </w:r>
      <w:proofErr w:type="gramEnd"/>
      <w:r w:rsidRPr="000005C6">
        <w:t xml:space="preserve"> изученных видов декоративно-прикладного искусства.</w:t>
      </w:r>
    </w:p>
    <w:p w:rsidR="000005C6" w:rsidRPr="000005C6" w:rsidRDefault="000005C6" w:rsidP="000005C6">
      <w:pPr>
        <w:jc w:val="both"/>
      </w:pPr>
      <w:r w:rsidRPr="000005C6">
        <w:t>Учащийся будет уметь:</w:t>
      </w:r>
    </w:p>
    <w:p w:rsidR="000005C6" w:rsidRPr="000005C6" w:rsidRDefault="000005C6" w:rsidP="000005C6">
      <w:pPr>
        <w:numPr>
          <w:ilvl w:val="0"/>
          <w:numId w:val="3"/>
        </w:numPr>
        <w:jc w:val="both"/>
      </w:pPr>
      <w:r w:rsidRPr="000005C6">
        <w:t>самостоятельно отбирать материалы и инструменты для работы;</w:t>
      </w:r>
    </w:p>
    <w:p w:rsidR="000005C6" w:rsidRPr="000005C6" w:rsidRDefault="000005C6" w:rsidP="000005C6">
      <w:pPr>
        <w:numPr>
          <w:ilvl w:val="0"/>
          <w:numId w:val="3"/>
        </w:numPr>
        <w:jc w:val="both"/>
      </w:pPr>
      <w:r w:rsidRPr="000005C6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0005C6" w:rsidRPr="000005C6" w:rsidRDefault="000005C6" w:rsidP="000005C6">
      <w:pPr>
        <w:numPr>
          <w:ilvl w:val="0"/>
          <w:numId w:val="3"/>
        </w:numPr>
        <w:jc w:val="both"/>
      </w:pPr>
      <w:r w:rsidRPr="000005C6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005C6" w:rsidRPr="000005C6" w:rsidRDefault="000005C6" w:rsidP="000005C6">
      <w:pPr>
        <w:numPr>
          <w:ilvl w:val="0"/>
          <w:numId w:val="3"/>
        </w:numPr>
        <w:jc w:val="both"/>
      </w:pPr>
      <w:r w:rsidRPr="000005C6"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другое. Высказанное в ходе обсуждения;</w:t>
      </w:r>
    </w:p>
    <w:p w:rsidR="000005C6" w:rsidRPr="000005C6" w:rsidRDefault="000005C6" w:rsidP="000005C6">
      <w:pPr>
        <w:numPr>
          <w:ilvl w:val="0"/>
          <w:numId w:val="3"/>
        </w:numPr>
        <w:jc w:val="both"/>
      </w:pPr>
      <w:r w:rsidRPr="000005C6">
        <w:t>применять освоенные знания и практические умения (технологические, графические, конструкторские</w:t>
      </w:r>
      <w:proofErr w:type="gramStart"/>
      <w:r w:rsidRPr="000005C6">
        <w:t>0</w:t>
      </w:r>
      <w:proofErr w:type="gramEnd"/>
      <w:r w:rsidRPr="000005C6">
        <w:t xml:space="preserve"> в самостоятельной интеллектуальной и практической деятельности.</w:t>
      </w:r>
    </w:p>
    <w:p w:rsidR="000005C6" w:rsidRPr="000005C6" w:rsidRDefault="000005C6" w:rsidP="000005C6">
      <w:pPr>
        <w:numPr>
          <w:ilvl w:val="0"/>
          <w:numId w:val="3"/>
        </w:numPr>
        <w:jc w:val="both"/>
      </w:pPr>
    </w:p>
    <w:p w:rsidR="000005C6" w:rsidRPr="000005C6" w:rsidRDefault="000005C6" w:rsidP="000005C6">
      <w:pPr>
        <w:jc w:val="both"/>
        <w:rPr>
          <w:b/>
          <w:i/>
        </w:rPr>
      </w:pPr>
      <w:r w:rsidRPr="000005C6">
        <w:rPr>
          <w:b/>
          <w:i/>
        </w:rPr>
        <w:t>2.Технология  ручной  обработки  материалов.  Основы  художественно-</w:t>
      </w:r>
    </w:p>
    <w:p w:rsidR="000005C6" w:rsidRPr="000005C6" w:rsidRDefault="000005C6" w:rsidP="000005C6">
      <w:pPr>
        <w:jc w:val="both"/>
        <w:rPr>
          <w:b/>
          <w:i/>
        </w:rPr>
      </w:pPr>
      <w:r w:rsidRPr="000005C6">
        <w:rPr>
          <w:b/>
          <w:i/>
        </w:rPr>
        <w:t xml:space="preserve">практической деятельности. </w:t>
      </w:r>
    </w:p>
    <w:p w:rsidR="000005C6" w:rsidRPr="000005C6" w:rsidRDefault="000005C6" w:rsidP="000005C6">
      <w:pPr>
        <w:jc w:val="both"/>
      </w:pPr>
      <w:r w:rsidRPr="000005C6">
        <w:t>Учащийся будет знать: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>обобщенные названия технологических операций: разметка, получение деталей из заготовки, сборка изделия, отделка;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 xml:space="preserve">  виды    материалов,  обозначенных  в  программе,  их  свойства и названия; 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>происхождение натуральных тканей и их виды;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>способы соединения деталей из разных материалов, изученные соединительные материалы;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>основные характеристики и различия простейшего чертежа и эскиза;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>линии чертежа и приемы построения прямоугольника и окружности с помощью чертежных инструментов;</w:t>
      </w:r>
    </w:p>
    <w:p w:rsidR="000005C6" w:rsidRPr="000005C6" w:rsidRDefault="000005C6" w:rsidP="000005C6">
      <w:pPr>
        <w:numPr>
          <w:ilvl w:val="0"/>
          <w:numId w:val="4"/>
        </w:numPr>
        <w:jc w:val="both"/>
      </w:pPr>
      <w:r w:rsidRPr="000005C6">
        <w:t>название, устройство и назначение чертежных инструментов (линейка, циркуль, угольник)</w:t>
      </w:r>
    </w:p>
    <w:p w:rsidR="000005C6" w:rsidRPr="000005C6" w:rsidRDefault="000005C6" w:rsidP="000005C6">
      <w:r w:rsidRPr="000005C6">
        <w:t xml:space="preserve"> </w:t>
      </w:r>
    </w:p>
    <w:p w:rsidR="000005C6" w:rsidRPr="000005C6" w:rsidRDefault="000005C6" w:rsidP="000005C6">
      <w:r w:rsidRPr="000005C6">
        <w:t>Учащийся будет уметь</w:t>
      </w:r>
    </w:p>
    <w:p w:rsidR="000005C6" w:rsidRPr="000005C6" w:rsidRDefault="000005C6" w:rsidP="000005C6">
      <w:pPr>
        <w:numPr>
          <w:ilvl w:val="0"/>
          <w:numId w:val="5"/>
        </w:numPr>
        <w:jc w:val="both"/>
      </w:pPr>
      <w:r w:rsidRPr="000005C6">
        <w:lastRenderedPageBreak/>
        <w:t>читать простейшие чертежи (эскизы);</w:t>
      </w:r>
    </w:p>
    <w:p w:rsidR="000005C6" w:rsidRPr="000005C6" w:rsidRDefault="000005C6" w:rsidP="000005C6">
      <w:pPr>
        <w:numPr>
          <w:ilvl w:val="0"/>
          <w:numId w:val="5"/>
        </w:numPr>
        <w:jc w:val="both"/>
      </w:pPr>
      <w:r w:rsidRPr="000005C6">
        <w:t>выполнять экономную разметку с помощью чертежных инструментов  с опорой на простейший чертеж (эскиз);</w:t>
      </w:r>
    </w:p>
    <w:p w:rsidR="000005C6" w:rsidRPr="000005C6" w:rsidRDefault="000005C6" w:rsidP="000005C6">
      <w:pPr>
        <w:numPr>
          <w:ilvl w:val="0"/>
          <w:numId w:val="5"/>
        </w:numPr>
        <w:jc w:val="both"/>
      </w:pPr>
      <w:r w:rsidRPr="000005C6">
        <w:t>оформлять изделие и соединять детали прямой строчкой и ее вариантами;</w:t>
      </w:r>
    </w:p>
    <w:p w:rsidR="000005C6" w:rsidRPr="000005C6" w:rsidRDefault="000005C6" w:rsidP="000005C6">
      <w:pPr>
        <w:numPr>
          <w:ilvl w:val="0"/>
          <w:numId w:val="5"/>
        </w:numPr>
        <w:jc w:val="both"/>
      </w:pPr>
      <w:r w:rsidRPr="000005C6">
        <w:t xml:space="preserve">справляться с доступными практическими заданиями с опорой на образец и инструкционную карту. </w:t>
      </w:r>
    </w:p>
    <w:p w:rsidR="000005C6" w:rsidRPr="000005C6" w:rsidRDefault="000005C6" w:rsidP="000005C6">
      <w:pPr>
        <w:jc w:val="both"/>
      </w:pPr>
      <w:r w:rsidRPr="000005C6">
        <w:t xml:space="preserve"> </w:t>
      </w:r>
      <w:r w:rsidRPr="000005C6">
        <w:rPr>
          <w:b/>
          <w:i/>
        </w:rPr>
        <w:t xml:space="preserve">3. Конструирование и моделирование. </w:t>
      </w:r>
    </w:p>
    <w:p w:rsidR="000005C6" w:rsidRPr="000005C6" w:rsidRDefault="000005C6" w:rsidP="000005C6">
      <w:pPr>
        <w:jc w:val="both"/>
      </w:pPr>
      <w:r w:rsidRPr="000005C6">
        <w:t>Учащийся будет знать:</w:t>
      </w:r>
    </w:p>
    <w:p w:rsidR="000005C6" w:rsidRPr="000005C6" w:rsidRDefault="000005C6" w:rsidP="000005C6">
      <w:pPr>
        <w:numPr>
          <w:ilvl w:val="0"/>
          <w:numId w:val="6"/>
        </w:numPr>
        <w:jc w:val="both"/>
      </w:pPr>
      <w:proofErr w:type="spellStart"/>
      <w:r w:rsidRPr="000005C6">
        <w:t>неподижный</w:t>
      </w:r>
      <w:proofErr w:type="spellEnd"/>
      <w:r w:rsidRPr="000005C6">
        <w:t xml:space="preserve"> и подвижный способ соединения деталей;</w:t>
      </w:r>
    </w:p>
    <w:p w:rsidR="000005C6" w:rsidRPr="000005C6" w:rsidRDefault="000005C6" w:rsidP="000005C6">
      <w:pPr>
        <w:numPr>
          <w:ilvl w:val="0"/>
          <w:numId w:val="6"/>
        </w:numPr>
        <w:jc w:val="both"/>
      </w:pPr>
      <w:r w:rsidRPr="000005C6">
        <w:t>отличие макета от модели.</w:t>
      </w:r>
    </w:p>
    <w:p w:rsidR="000005C6" w:rsidRPr="000005C6" w:rsidRDefault="000005C6" w:rsidP="000D39E3">
      <w:pPr>
        <w:ind w:left="420"/>
      </w:pPr>
      <w:r w:rsidRPr="000005C6">
        <w:t>Учащийся будет уметь:</w:t>
      </w:r>
    </w:p>
    <w:p w:rsidR="000005C6" w:rsidRPr="000005C6" w:rsidRDefault="000005C6" w:rsidP="000005C6">
      <w:pPr>
        <w:numPr>
          <w:ilvl w:val="0"/>
          <w:numId w:val="6"/>
        </w:numPr>
        <w:jc w:val="both"/>
      </w:pPr>
      <w:r w:rsidRPr="000005C6">
        <w:t>конструировать и моделировать изделия из различных материалов по модели, простейшему чертеже или эскизу</w:t>
      </w:r>
    </w:p>
    <w:p w:rsidR="000005C6" w:rsidRPr="000005C6" w:rsidRDefault="000005C6" w:rsidP="000005C6">
      <w:pPr>
        <w:numPr>
          <w:ilvl w:val="0"/>
          <w:numId w:val="6"/>
        </w:numPr>
        <w:jc w:val="both"/>
      </w:pPr>
      <w:r w:rsidRPr="000005C6">
        <w:t>определять способ соединения деталей и выполнять подвижное неподвижное соединение известными способами.</w:t>
      </w:r>
    </w:p>
    <w:p w:rsidR="000005C6" w:rsidRPr="000005C6" w:rsidRDefault="000005C6" w:rsidP="000005C6">
      <w:pPr>
        <w:jc w:val="both"/>
        <w:rPr>
          <w:b/>
          <w:i/>
        </w:rPr>
      </w:pPr>
      <w:r w:rsidRPr="000005C6">
        <w:rPr>
          <w:b/>
          <w:i/>
        </w:rPr>
        <w:t>4. Использование информационных технологий.</w:t>
      </w:r>
    </w:p>
    <w:p w:rsidR="000005C6" w:rsidRPr="000005C6" w:rsidRDefault="000D39E3" w:rsidP="000005C6">
      <w:pPr>
        <w:jc w:val="both"/>
        <w:rPr>
          <w:b/>
          <w:i/>
        </w:rPr>
      </w:pPr>
      <w:r>
        <w:rPr>
          <w:i/>
        </w:rPr>
        <w:t>Учащийся будет знать о</w:t>
      </w:r>
    </w:p>
    <w:p w:rsidR="000005C6" w:rsidRPr="000005C6" w:rsidRDefault="000005C6" w:rsidP="000005C6">
      <w:pPr>
        <w:numPr>
          <w:ilvl w:val="0"/>
          <w:numId w:val="7"/>
        </w:numPr>
        <w:jc w:val="both"/>
      </w:pPr>
      <w:proofErr w:type="gramStart"/>
      <w:r w:rsidRPr="000005C6">
        <w:t>назначении</w:t>
      </w:r>
      <w:proofErr w:type="gramEnd"/>
      <w:r w:rsidRPr="000005C6">
        <w:t xml:space="preserve"> персонального компьютера.</w:t>
      </w:r>
    </w:p>
    <w:p w:rsidR="000005C6" w:rsidRPr="000005C6" w:rsidRDefault="000005C6" w:rsidP="000005C6">
      <w:pPr>
        <w:jc w:val="center"/>
        <w:rPr>
          <w:b/>
        </w:rPr>
      </w:pPr>
    </w:p>
    <w:p w:rsidR="000005C6" w:rsidRPr="000005C6" w:rsidRDefault="000005C6" w:rsidP="000005C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iCs/>
        </w:rPr>
      </w:pPr>
      <w:r w:rsidRPr="000005C6">
        <w:rPr>
          <w:b/>
          <w:bCs/>
          <w:i/>
          <w:iCs/>
        </w:rPr>
        <w:t>Предметные результаты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0005C6">
        <w:rPr>
          <w:rFonts w:eastAsia="TimesNewRomanPSMT"/>
          <w:b/>
          <w:i/>
        </w:rPr>
        <w:t xml:space="preserve">1. Общекультурные и </w:t>
      </w:r>
      <w:proofErr w:type="spellStart"/>
      <w:r w:rsidRPr="000005C6">
        <w:rPr>
          <w:rFonts w:eastAsia="TimesNewRomanPSMT"/>
          <w:b/>
          <w:i/>
        </w:rPr>
        <w:t>общетрудовые</w:t>
      </w:r>
      <w:proofErr w:type="spellEnd"/>
      <w:r w:rsidRPr="000005C6"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0005C6">
        <w:rPr>
          <w:i/>
          <w:iCs/>
        </w:rPr>
        <w:t>Знать</w:t>
      </w:r>
      <w:r w:rsidRPr="000005C6">
        <w:rPr>
          <w:rFonts w:eastAsia="TimesNewRomanPSMT"/>
        </w:rPr>
        <w:t>:</w:t>
      </w:r>
    </w:p>
    <w:p w:rsidR="000005C6" w:rsidRPr="000005C6" w:rsidRDefault="000005C6" w:rsidP="000005C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:rsidR="000005C6" w:rsidRPr="000005C6" w:rsidRDefault="000005C6" w:rsidP="000005C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:rsidR="000005C6" w:rsidRPr="000005C6" w:rsidRDefault="000005C6" w:rsidP="000005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Уметь:</w:t>
      </w:r>
    </w:p>
    <w:p w:rsidR="000005C6" w:rsidRPr="000005C6" w:rsidRDefault="000005C6" w:rsidP="000005C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0005C6" w:rsidRPr="000005C6" w:rsidRDefault="000005C6" w:rsidP="000005C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теле</w:t>
      </w:r>
      <w:proofErr w:type="gramEnd"/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- и радиоаппаратурой).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0005C6">
        <w:rPr>
          <w:rFonts w:eastAsia="TimesNewRomanPSMT"/>
          <w:b/>
          <w:i/>
        </w:rPr>
        <w:t>2. Технология ручной обработки материалов. Элементы графической грамоты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Знать:</w:t>
      </w:r>
    </w:p>
    <w:p w:rsidR="000005C6" w:rsidRPr="000005C6" w:rsidRDefault="000005C6" w:rsidP="000005C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0005C6" w:rsidRPr="000005C6" w:rsidRDefault="000005C6" w:rsidP="000005C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0005C6" w:rsidRPr="000005C6" w:rsidRDefault="000005C6" w:rsidP="000005C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0005C6" w:rsidRPr="000005C6" w:rsidRDefault="000005C6" w:rsidP="000005C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0005C6" w:rsidRPr="000005C6" w:rsidRDefault="000005C6" w:rsidP="000005C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косую строчку, ее варианты, их назначение;</w:t>
      </w:r>
    </w:p>
    <w:p w:rsidR="000005C6" w:rsidRPr="000005C6" w:rsidRDefault="000005C6" w:rsidP="000005C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Иметь представление:</w:t>
      </w:r>
    </w:p>
    <w:p w:rsidR="000005C6" w:rsidRPr="000005C6" w:rsidRDefault="000005C6" w:rsidP="000005C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:rsidR="000005C6" w:rsidRPr="000005C6" w:rsidRDefault="000005C6" w:rsidP="000005C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о традициях декоративно-прикладного искусства в создании изделий.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Уметь частично самостоятельно:</w:t>
      </w:r>
    </w:p>
    <w:p w:rsidR="000005C6" w:rsidRPr="000005C6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0005C6" w:rsidRPr="000005C6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0005C6" w:rsidRPr="000005C6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0005C6" w:rsidRPr="000005C6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выполнять рицовку;</w:t>
      </w:r>
    </w:p>
    <w:p w:rsidR="000005C6" w:rsidRPr="000005C6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:rsidR="000005C6" w:rsidRPr="000005C6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0005C6" w:rsidRPr="000D39E3" w:rsidRDefault="000005C6" w:rsidP="000005C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D39E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решать доступные технологические задачи.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0005C6">
        <w:rPr>
          <w:rFonts w:eastAsia="TimesNewRomanPSMT"/>
          <w:b/>
          <w:i/>
        </w:rPr>
        <w:t>3. Конструирование и моделирование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Знать:</w:t>
      </w:r>
    </w:p>
    <w:p w:rsidR="000005C6" w:rsidRPr="000005C6" w:rsidRDefault="000005C6" w:rsidP="000005C6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0005C6">
        <w:rPr>
          <w:i/>
          <w:iCs/>
        </w:rPr>
        <w:t>Уметь</w:t>
      </w:r>
      <w:r w:rsidRPr="000005C6">
        <w:rPr>
          <w:rFonts w:eastAsia="TimesNewRomanPSMT"/>
        </w:rPr>
        <w:t>:</w:t>
      </w:r>
    </w:p>
    <w:p w:rsidR="000005C6" w:rsidRPr="000005C6" w:rsidRDefault="000005C6" w:rsidP="000005C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0005C6" w:rsidRPr="000005C6" w:rsidRDefault="000005C6" w:rsidP="000005C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 xml:space="preserve">изменять </w:t>
      </w:r>
      <w:r w:rsidRPr="000005C6">
        <w:rPr>
          <w:rFonts w:ascii="Times New Roman" w:hAnsi="Times New Roman"/>
          <w:sz w:val="24"/>
          <w:szCs w:val="24"/>
          <w:lang w:eastAsia="ru-RU"/>
        </w:rPr>
        <w:t>конструкцию изделия по заданным условиям;</w:t>
      </w:r>
    </w:p>
    <w:p w:rsidR="000005C6" w:rsidRPr="000005C6" w:rsidRDefault="000005C6" w:rsidP="000005C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0005C6">
        <w:rPr>
          <w:rFonts w:eastAsia="TimesNewRomanPSMT"/>
          <w:b/>
          <w:i/>
        </w:rPr>
        <w:t>4. Использование информационных технологий (практика работы на компьютере)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Знать:</w:t>
      </w:r>
    </w:p>
    <w:p w:rsidR="000005C6" w:rsidRPr="000005C6" w:rsidRDefault="000005C6" w:rsidP="000005C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0005C6" w:rsidRPr="000005C6" w:rsidRDefault="000005C6" w:rsidP="000005C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005C6">
        <w:rPr>
          <w:i/>
          <w:iCs/>
        </w:rPr>
        <w:t>Уметь с помощью учителя:</w:t>
      </w:r>
    </w:p>
    <w:p w:rsidR="000005C6" w:rsidRPr="000005C6" w:rsidRDefault="000005C6" w:rsidP="000005C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включать и выключать компьютер;</w:t>
      </w:r>
    </w:p>
    <w:p w:rsidR="000005C6" w:rsidRPr="000005C6" w:rsidRDefault="000005C6" w:rsidP="000005C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0005C6" w:rsidRPr="000005C6" w:rsidRDefault="000005C6" w:rsidP="000005C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0005C6" w:rsidRPr="000005C6" w:rsidRDefault="000005C6" w:rsidP="000005C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5C6">
        <w:rPr>
          <w:rFonts w:ascii="Times New Roman" w:eastAsia="TimesNewRomanPSMT" w:hAnsi="Times New Roman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0005C6" w:rsidRPr="000005C6" w:rsidRDefault="000005C6" w:rsidP="000005C6">
      <w:pPr>
        <w:ind w:firstLine="360"/>
        <w:jc w:val="both"/>
      </w:pPr>
      <w:r w:rsidRPr="000005C6">
        <w:rPr>
          <w:b/>
        </w:rPr>
        <w:t>Примечание:</w:t>
      </w:r>
      <w:r w:rsidRPr="000005C6">
        <w:t xml:space="preserve"> материал краеведческой направленности помечен знаком *, контроля знаний-**</w:t>
      </w:r>
    </w:p>
    <w:p w:rsidR="000005C6" w:rsidRPr="000005C6" w:rsidRDefault="000005C6" w:rsidP="000005C6">
      <w:pPr>
        <w:jc w:val="both"/>
        <w:rPr>
          <w:b/>
          <w:i/>
        </w:rPr>
      </w:pPr>
      <w:r w:rsidRPr="000005C6">
        <w:rPr>
          <w:b/>
          <w:i/>
        </w:rPr>
        <w:t>Предметные.</w:t>
      </w:r>
    </w:p>
    <w:p w:rsidR="000005C6" w:rsidRPr="000005C6" w:rsidRDefault="000005C6" w:rsidP="000005C6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0005C6">
        <w:rPr>
          <w:rFonts w:eastAsia="TimesNewRomanPSMT"/>
          <w:b/>
          <w:i/>
        </w:rPr>
        <w:t xml:space="preserve">1. Общекультурные и </w:t>
      </w:r>
      <w:proofErr w:type="spellStart"/>
      <w:r w:rsidRPr="000005C6">
        <w:rPr>
          <w:rFonts w:eastAsia="TimesNewRomanPSMT"/>
          <w:b/>
          <w:i/>
        </w:rPr>
        <w:t>общетрудовые</w:t>
      </w:r>
      <w:proofErr w:type="spellEnd"/>
      <w:r w:rsidRPr="000005C6"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0005C6" w:rsidRPr="000005C6" w:rsidRDefault="000005C6" w:rsidP="000005C6">
      <w:pPr>
        <w:jc w:val="both"/>
      </w:pPr>
      <w:r w:rsidRPr="000005C6">
        <w:t>Учащийся будет иметь представление:</w:t>
      </w:r>
    </w:p>
    <w:p w:rsidR="000005C6" w:rsidRPr="000005C6" w:rsidRDefault="000005C6" w:rsidP="000005C6">
      <w:pPr>
        <w:jc w:val="both"/>
      </w:pPr>
    </w:p>
    <w:p w:rsidR="000005C6" w:rsidRPr="000005C6" w:rsidRDefault="000005C6" w:rsidP="000005C6">
      <w:pPr>
        <w:numPr>
          <w:ilvl w:val="0"/>
          <w:numId w:val="8"/>
        </w:numPr>
        <w:jc w:val="both"/>
      </w:pPr>
      <w:r w:rsidRPr="000005C6"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0005C6" w:rsidRPr="000005C6" w:rsidRDefault="000005C6" w:rsidP="000005C6">
      <w:pPr>
        <w:numPr>
          <w:ilvl w:val="0"/>
          <w:numId w:val="8"/>
        </w:numPr>
        <w:jc w:val="both"/>
      </w:pPr>
      <w:r w:rsidRPr="000005C6"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0005C6" w:rsidRPr="000005C6" w:rsidRDefault="000005C6" w:rsidP="000005C6">
      <w:pPr>
        <w:numPr>
          <w:ilvl w:val="0"/>
          <w:numId w:val="8"/>
        </w:numPr>
        <w:jc w:val="both"/>
      </w:pPr>
      <w:r w:rsidRPr="000005C6">
        <w:t xml:space="preserve">о правилах безопасного пользования бытовыми приборами. </w:t>
      </w:r>
    </w:p>
    <w:p w:rsidR="000005C6" w:rsidRPr="000005C6" w:rsidRDefault="000005C6" w:rsidP="000005C6">
      <w:pPr>
        <w:jc w:val="both"/>
      </w:pPr>
      <w:r w:rsidRPr="000005C6">
        <w:t xml:space="preserve">Уметь: </w:t>
      </w:r>
    </w:p>
    <w:p w:rsidR="000005C6" w:rsidRPr="000005C6" w:rsidRDefault="000005C6" w:rsidP="000005C6">
      <w:pPr>
        <w:numPr>
          <w:ilvl w:val="0"/>
          <w:numId w:val="9"/>
        </w:numPr>
        <w:jc w:val="both"/>
      </w:pPr>
      <w:r w:rsidRPr="000005C6"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0005C6" w:rsidRPr="000005C6" w:rsidRDefault="000005C6" w:rsidP="000005C6">
      <w:pPr>
        <w:numPr>
          <w:ilvl w:val="0"/>
          <w:numId w:val="9"/>
        </w:numPr>
        <w:jc w:val="both"/>
      </w:pPr>
      <w:r w:rsidRPr="000005C6">
        <w:t xml:space="preserve">использовать  знания  и  умения,  приобретенные  в  ходе  изучения  технологии, </w:t>
      </w:r>
    </w:p>
    <w:p w:rsidR="000005C6" w:rsidRPr="000005C6" w:rsidRDefault="000005C6" w:rsidP="000005C6">
      <w:pPr>
        <w:jc w:val="both"/>
      </w:pPr>
      <w:r w:rsidRPr="000005C6">
        <w:t xml:space="preserve">изобразительного  искусства  и  других  учебных  предметов,  в  </w:t>
      </w:r>
      <w:proofErr w:type="gramStart"/>
      <w:r w:rsidRPr="000005C6">
        <w:t>собственной</w:t>
      </w:r>
      <w:proofErr w:type="gramEnd"/>
      <w:r w:rsidRPr="000005C6">
        <w:t xml:space="preserve">  творческой </w:t>
      </w:r>
    </w:p>
    <w:p w:rsidR="000005C6" w:rsidRPr="000005C6" w:rsidRDefault="000005C6" w:rsidP="000005C6">
      <w:pPr>
        <w:jc w:val="both"/>
      </w:pPr>
      <w:r w:rsidRPr="000005C6">
        <w:t xml:space="preserve">деятельности; </w:t>
      </w:r>
    </w:p>
    <w:p w:rsidR="000005C6" w:rsidRPr="000005C6" w:rsidRDefault="000005C6" w:rsidP="000005C6">
      <w:pPr>
        <w:numPr>
          <w:ilvl w:val="0"/>
          <w:numId w:val="10"/>
        </w:numPr>
        <w:jc w:val="both"/>
      </w:pPr>
      <w:r w:rsidRPr="000005C6">
        <w:t xml:space="preserve">бережно относиться и защищать природу и материальный мир; </w:t>
      </w:r>
    </w:p>
    <w:p w:rsidR="000005C6" w:rsidRPr="000005C6" w:rsidRDefault="000005C6" w:rsidP="000005C6">
      <w:pPr>
        <w:numPr>
          <w:ilvl w:val="0"/>
          <w:numId w:val="10"/>
        </w:numPr>
        <w:jc w:val="both"/>
      </w:pPr>
      <w:proofErr w:type="gramStart"/>
      <w:r w:rsidRPr="000005C6">
        <w:t xml:space="preserve">безопасно  пользоваться  бытовыми  приборами  (розетками,  электрочайником, </w:t>
      </w:r>
      <w:proofErr w:type="gramEnd"/>
    </w:p>
    <w:p w:rsidR="000005C6" w:rsidRPr="000005C6" w:rsidRDefault="000005C6" w:rsidP="000005C6">
      <w:pPr>
        <w:jc w:val="both"/>
      </w:pPr>
      <w:r w:rsidRPr="000005C6">
        <w:t xml:space="preserve">компьютером); </w:t>
      </w:r>
    </w:p>
    <w:p w:rsidR="000005C6" w:rsidRPr="000005C6" w:rsidRDefault="000005C6" w:rsidP="000005C6">
      <w:pPr>
        <w:jc w:val="both"/>
      </w:pPr>
      <w:r w:rsidRPr="000005C6">
        <w:t xml:space="preserve">  выполнять простой ремонт одежды (пришивать пуговицы, сшивать разрывы по шву). </w:t>
      </w:r>
    </w:p>
    <w:p w:rsidR="000005C6" w:rsidRPr="000005C6" w:rsidRDefault="000005C6" w:rsidP="000005C6">
      <w:pPr>
        <w:jc w:val="both"/>
      </w:pPr>
    </w:p>
    <w:p w:rsidR="000005C6" w:rsidRPr="000005C6" w:rsidRDefault="000005C6" w:rsidP="000005C6">
      <w:pPr>
        <w:jc w:val="both"/>
      </w:pPr>
      <w:r w:rsidRPr="000005C6">
        <w:rPr>
          <w:b/>
          <w:i/>
        </w:rPr>
        <w:t xml:space="preserve">2.  Технология ручной обработки материалов. Основы графической грамоты </w:t>
      </w:r>
      <w:r w:rsidRPr="000005C6">
        <w:t xml:space="preserve"> </w:t>
      </w:r>
    </w:p>
    <w:p w:rsidR="000005C6" w:rsidRPr="000005C6" w:rsidRDefault="000005C6" w:rsidP="000005C6">
      <w:pPr>
        <w:jc w:val="both"/>
      </w:pPr>
      <w:r w:rsidRPr="000005C6">
        <w:t xml:space="preserve">Знать: </w:t>
      </w:r>
    </w:p>
    <w:p w:rsidR="000005C6" w:rsidRPr="000005C6" w:rsidRDefault="000005C6" w:rsidP="000005C6">
      <w:pPr>
        <w:numPr>
          <w:ilvl w:val="0"/>
          <w:numId w:val="11"/>
        </w:numPr>
        <w:jc w:val="both"/>
      </w:pPr>
      <w:r w:rsidRPr="000005C6"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0005C6" w:rsidRPr="000005C6" w:rsidRDefault="000005C6" w:rsidP="000005C6">
      <w:pPr>
        <w:numPr>
          <w:ilvl w:val="0"/>
          <w:numId w:val="11"/>
        </w:numPr>
        <w:jc w:val="both"/>
      </w:pPr>
      <w:r w:rsidRPr="000005C6">
        <w:t xml:space="preserve">последовательность чтения и выполнения разметки разверток с помощью чертежных  инструментов; </w:t>
      </w:r>
    </w:p>
    <w:p w:rsidR="000005C6" w:rsidRPr="000005C6" w:rsidRDefault="000005C6" w:rsidP="000005C6">
      <w:pPr>
        <w:numPr>
          <w:ilvl w:val="0"/>
          <w:numId w:val="11"/>
        </w:numPr>
        <w:jc w:val="both"/>
      </w:pPr>
      <w:r w:rsidRPr="000005C6">
        <w:t xml:space="preserve">основные линии чертежа (осевая и центровая); </w:t>
      </w:r>
    </w:p>
    <w:p w:rsidR="000005C6" w:rsidRPr="000005C6" w:rsidRDefault="000005C6" w:rsidP="000005C6">
      <w:pPr>
        <w:numPr>
          <w:ilvl w:val="0"/>
          <w:numId w:val="11"/>
        </w:numPr>
        <w:jc w:val="both"/>
      </w:pPr>
      <w:r w:rsidRPr="000005C6">
        <w:t xml:space="preserve">правила безопасной работы канцелярским ножом; </w:t>
      </w:r>
    </w:p>
    <w:p w:rsidR="000005C6" w:rsidRPr="000005C6" w:rsidRDefault="000005C6" w:rsidP="000005C6">
      <w:pPr>
        <w:numPr>
          <w:ilvl w:val="0"/>
          <w:numId w:val="11"/>
        </w:numPr>
        <w:jc w:val="both"/>
      </w:pPr>
      <w:r w:rsidRPr="000005C6">
        <w:t xml:space="preserve">петельную строчку, ее варианты, их назначение; </w:t>
      </w:r>
    </w:p>
    <w:p w:rsidR="000005C6" w:rsidRPr="000005C6" w:rsidRDefault="000005C6" w:rsidP="000005C6">
      <w:pPr>
        <w:numPr>
          <w:ilvl w:val="0"/>
          <w:numId w:val="11"/>
        </w:numPr>
        <w:jc w:val="both"/>
      </w:pPr>
      <w:r w:rsidRPr="000005C6">
        <w:lastRenderedPageBreak/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0005C6" w:rsidRPr="000005C6" w:rsidRDefault="000005C6" w:rsidP="000005C6">
      <w:pPr>
        <w:jc w:val="both"/>
      </w:pPr>
      <w:r w:rsidRPr="000005C6">
        <w:t xml:space="preserve">Иметь представление: </w:t>
      </w:r>
    </w:p>
    <w:p w:rsidR="000005C6" w:rsidRPr="000005C6" w:rsidRDefault="000005C6" w:rsidP="000005C6">
      <w:pPr>
        <w:numPr>
          <w:ilvl w:val="0"/>
          <w:numId w:val="12"/>
        </w:numPr>
        <w:jc w:val="both"/>
      </w:pPr>
      <w:r w:rsidRPr="000005C6">
        <w:t xml:space="preserve">о дизайне, его месте и роли в современной проектной деятельности; </w:t>
      </w:r>
    </w:p>
    <w:p w:rsidR="000005C6" w:rsidRPr="000005C6" w:rsidRDefault="000005C6" w:rsidP="000005C6">
      <w:pPr>
        <w:numPr>
          <w:ilvl w:val="0"/>
          <w:numId w:val="12"/>
        </w:numPr>
        <w:jc w:val="both"/>
      </w:pPr>
      <w:r w:rsidRPr="000005C6">
        <w:t xml:space="preserve">об основных условиях дизайна – единстве пользы, удобства и красоты; </w:t>
      </w:r>
    </w:p>
    <w:p w:rsidR="000005C6" w:rsidRPr="000005C6" w:rsidRDefault="000005C6" w:rsidP="000005C6">
      <w:pPr>
        <w:numPr>
          <w:ilvl w:val="0"/>
          <w:numId w:val="12"/>
        </w:numPr>
        <w:jc w:val="both"/>
      </w:pPr>
      <w:r w:rsidRPr="000005C6">
        <w:t xml:space="preserve">о композиции изделий декоративно-прикладного характера на плоскости и в объеме; </w:t>
      </w:r>
    </w:p>
    <w:p w:rsidR="000005C6" w:rsidRPr="000005C6" w:rsidRDefault="000005C6" w:rsidP="000005C6">
      <w:pPr>
        <w:numPr>
          <w:ilvl w:val="0"/>
          <w:numId w:val="12"/>
        </w:numPr>
        <w:jc w:val="both"/>
      </w:pPr>
      <w:proofErr w:type="gramStart"/>
      <w:r w:rsidRPr="000005C6">
        <w:t>традициях</w:t>
      </w:r>
      <w:proofErr w:type="gramEnd"/>
      <w:r w:rsidRPr="000005C6">
        <w:t xml:space="preserve"> декоративно-прикладного искусства в создании изделий; </w:t>
      </w:r>
    </w:p>
    <w:p w:rsidR="000005C6" w:rsidRPr="000005C6" w:rsidRDefault="000005C6" w:rsidP="000005C6">
      <w:pPr>
        <w:numPr>
          <w:ilvl w:val="0"/>
          <w:numId w:val="12"/>
        </w:numPr>
        <w:jc w:val="both"/>
      </w:pPr>
      <w:r w:rsidRPr="000005C6">
        <w:t xml:space="preserve">стилизации природных форм в технике, архитектуре и др.; </w:t>
      </w:r>
    </w:p>
    <w:p w:rsidR="000005C6" w:rsidRPr="000005C6" w:rsidRDefault="000005C6" w:rsidP="000005C6">
      <w:pPr>
        <w:numPr>
          <w:ilvl w:val="0"/>
          <w:numId w:val="12"/>
        </w:numPr>
        <w:jc w:val="both"/>
      </w:pPr>
      <w:r w:rsidRPr="000005C6">
        <w:t xml:space="preserve">художественных техниках (в рамках </w:t>
      </w:r>
      <w:proofErr w:type="gramStart"/>
      <w:r w:rsidRPr="000005C6">
        <w:t>изученного</w:t>
      </w:r>
      <w:proofErr w:type="gramEnd"/>
      <w:r w:rsidRPr="000005C6">
        <w:t xml:space="preserve">). </w:t>
      </w:r>
    </w:p>
    <w:p w:rsidR="000005C6" w:rsidRPr="000005C6" w:rsidRDefault="000005C6" w:rsidP="000005C6">
      <w:pPr>
        <w:jc w:val="both"/>
      </w:pPr>
      <w:r w:rsidRPr="000005C6">
        <w:t xml:space="preserve">Уметь самостоятельно: </w:t>
      </w:r>
    </w:p>
    <w:p w:rsidR="000005C6" w:rsidRPr="000005C6" w:rsidRDefault="000005C6" w:rsidP="000005C6">
      <w:pPr>
        <w:numPr>
          <w:ilvl w:val="0"/>
          <w:numId w:val="13"/>
        </w:numPr>
        <w:jc w:val="both"/>
      </w:pPr>
      <w:r w:rsidRPr="000005C6">
        <w:t xml:space="preserve">читать простейший чертеж (эскиз) разверток; </w:t>
      </w:r>
    </w:p>
    <w:p w:rsidR="000005C6" w:rsidRPr="000005C6" w:rsidRDefault="000005C6" w:rsidP="000005C6">
      <w:pPr>
        <w:numPr>
          <w:ilvl w:val="0"/>
          <w:numId w:val="13"/>
        </w:numPr>
        <w:jc w:val="both"/>
      </w:pPr>
      <w:r w:rsidRPr="000005C6">
        <w:t xml:space="preserve">выполнять разметку разверток с помощью чертежных инструментов; </w:t>
      </w:r>
    </w:p>
    <w:p w:rsidR="000005C6" w:rsidRPr="000005C6" w:rsidRDefault="000005C6" w:rsidP="000005C6">
      <w:pPr>
        <w:numPr>
          <w:ilvl w:val="0"/>
          <w:numId w:val="13"/>
        </w:numPr>
        <w:jc w:val="both"/>
      </w:pPr>
      <w:r w:rsidRPr="000005C6">
        <w:t xml:space="preserve">подбирать  и  обосновывать  наиболее  рациональные  технологические  приемы изготовления изделий; </w:t>
      </w:r>
    </w:p>
    <w:p w:rsidR="000005C6" w:rsidRPr="000005C6" w:rsidRDefault="000005C6" w:rsidP="000005C6">
      <w:pPr>
        <w:numPr>
          <w:ilvl w:val="0"/>
          <w:numId w:val="13"/>
        </w:numPr>
        <w:jc w:val="both"/>
      </w:pPr>
      <w:r w:rsidRPr="000005C6">
        <w:t xml:space="preserve">выполнять рицовку; </w:t>
      </w:r>
    </w:p>
    <w:p w:rsidR="000005C6" w:rsidRPr="000005C6" w:rsidRDefault="000005C6" w:rsidP="000005C6">
      <w:pPr>
        <w:numPr>
          <w:ilvl w:val="0"/>
          <w:numId w:val="13"/>
        </w:numPr>
        <w:jc w:val="both"/>
      </w:pPr>
      <w:r w:rsidRPr="000005C6"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 </w:t>
      </w:r>
    </w:p>
    <w:p w:rsidR="000005C6" w:rsidRPr="000005C6" w:rsidRDefault="000005C6" w:rsidP="000005C6">
      <w:pPr>
        <w:jc w:val="both"/>
        <w:rPr>
          <w:b/>
          <w:i/>
        </w:rPr>
      </w:pPr>
      <w:r w:rsidRPr="000005C6">
        <w:rPr>
          <w:b/>
          <w:i/>
        </w:rPr>
        <w:t xml:space="preserve">3.  Конструирование и моделирование </w:t>
      </w:r>
    </w:p>
    <w:p w:rsidR="000005C6" w:rsidRPr="000005C6" w:rsidRDefault="000005C6" w:rsidP="000005C6">
      <w:pPr>
        <w:jc w:val="both"/>
      </w:pPr>
      <w:r w:rsidRPr="000005C6">
        <w:t xml:space="preserve"> Знать: </w:t>
      </w:r>
    </w:p>
    <w:p w:rsidR="000005C6" w:rsidRPr="000005C6" w:rsidRDefault="000005C6" w:rsidP="000005C6">
      <w:pPr>
        <w:numPr>
          <w:ilvl w:val="0"/>
          <w:numId w:val="14"/>
        </w:numPr>
        <w:jc w:val="both"/>
      </w:pPr>
      <w:r w:rsidRPr="000005C6">
        <w:t xml:space="preserve">простейшие способы достижения прочности конструкций. </w:t>
      </w:r>
    </w:p>
    <w:p w:rsidR="000005C6" w:rsidRPr="000005C6" w:rsidRDefault="000005C6" w:rsidP="000005C6">
      <w:pPr>
        <w:jc w:val="both"/>
      </w:pPr>
      <w:r w:rsidRPr="000005C6">
        <w:t xml:space="preserve">Уметь: </w:t>
      </w:r>
    </w:p>
    <w:p w:rsidR="000005C6" w:rsidRPr="000005C6" w:rsidRDefault="000005C6" w:rsidP="000005C6">
      <w:pPr>
        <w:numPr>
          <w:ilvl w:val="0"/>
          <w:numId w:val="14"/>
        </w:numPr>
        <w:jc w:val="both"/>
      </w:pPr>
      <w:r w:rsidRPr="000005C6"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0005C6" w:rsidRPr="000005C6" w:rsidRDefault="000005C6" w:rsidP="000005C6">
      <w:pPr>
        <w:numPr>
          <w:ilvl w:val="0"/>
          <w:numId w:val="14"/>
        </w:numPr>
        <w:jc w:val="both"/>
      </w:pPr>
      <w:r w:rsidRPr="000005C6">
        <w:t xml:space="preserve">изменять конструкцию изделия по заданным условиям; </w:t>
      </w:r>
    </w:p>
    <w:p w:rsidR="000005C6" w:rsidRPr="000005C6" w:rsidRDefault="000005C6" w:rsidP="000005C6">
      <w:pPr>
        <w:numPr>
          <w:ilvl w:val="0"/>
          <w:numId w:val="14"/>
        </w:numPr>
        <w:jc w:val="both"/>
      </w:pPr>
      <w:r w:rsidRPr="000005C6">
        <w:t xml:space="preserve">выбирать способ соединения и соединительный материал в зависимости от требований конструкции. </w:t>
      </w:r>
    </w:p>
    <w:p w:rsidR="000005C6" w:rsidRPr="000005C6" w:rsidRDefault="000005C6" w:rsidP="000005C6">
      <w:pPr>
        <w:jc w:val="both"/>
        <w:rPr>
          <w:b/>
          <w:i/>
        </w:rPr>
      </w:pPr>
      <w:r w:rsidRPr="000005C6">
        <w:t xml:space="preserve"> </w:t>
      </w:r>
      <w:r w:rsidRPr="000005C6">
        <w:rPr>
          <w:b/>
          <w:i/>
        </w:rPr>
        <w:t xml:space="preserve">4.  Использование компьютерных технологий (практика работы на компьютере) </w:t>
      </w:r>
    </w:p>
    <w:p w:rsidR="000005C6" w:rsidRPr="000005C6" w:rsidRDefault="000005C6" w:rsidP="000005C6">
      <w:pPr>
        <w:jc w:val="both"/>
      </w:pPr>
      <w:r w:rsidRPr="000005C6">
        <w:t xml:space="preserve"> Иметь представление: </w:t>
      </w:r>
    </w:p>
    <w:p w:rsidR="000005C6" w:rsidRPr="000005C6" w:rsidRDefault="000005C6" w:rsidP="000005C6">
      <w:pPr>
        <w:numPr>
          <w:ilvl w:val="0"/>
          <w:numId w:val="15"/>
        </w:numPr>
        <w:jc w:val="both"/>
      </w:pPr>
      <w:r w:rsidRPr="000005C6">
        <w:t xml:space="preserve">об использовании компьютеров в различных сферах жизни и деятельности человека. </w:t>
      </w:r>
    </w:p>
    <w:p w:rsidR="000005C6" w:rsidRPr="000005C6" w:rsidRDefault="000005C6" w:rsidP="000005C6">
      <w:pPr>
        <w:jc w:val="both"/>
      </w:pPr>
      <w:r w:rsidRPr="000005C6">
        <w:t xml:space="preserve">Знать: </w:t>
      </w:r>
    </w:p>
    <w:p w:rsidR="000005C6" w:rsidRPr="000005C6" w:rsidRDefault="000005C6" w:rsidP="000005C6">
      <w:pPr>
        <w:numPr>
          <w:ilvl w:val="0"/>
          <w:numId w:val="15"/>
        </w:numPr>
        <w:jc w:val="both"/>
      </w:pPr>
      <w:r w:rsidRPr="000005C6">
        <w:t xml:space="preserve">названия и основное назначение частей компьютера (с которыми работали на уроках). </w:t>
      </w:r>
    </w:p>
    <w:p w:rsidR="000005C6" w:rsidRPr="000005C6" w:rsidRDefault="000005C6" w:rsidP="000005C6">
      <w:pPr>
        <w:jc w:val="both"/>
      </w:pPr>
      <w:r w:rsidRPr="000005C6">
        <w:t xml:space="preserve">Уметь с помощью учителя: </w:t>
      </w:r>
    </w:p>
    <w:p w:rsidR="000005C6" w:rsidRPr="000005C6" w:rsidRDefault="000005C6" w:rsidP="000005C6">
      <w:pPr>
        <w:numPr>
          <w:ilvl w:val="0"/>
          <w:numId w:val="15"/>
        </w:numPr>
        <w:jc w:val="both"/>
      </w:pPr>
      <w:r w:rsidRPr="000005C6">
        <w:t xml:space="preserve">создавать небольшие текс ты и печатные публикации с  использованием изображений на экране компьютера; </w:t>
      </w:r>
    </w:p>
    <w:p w:rsidR="000005C6" w:rsidRPr="000005C6" w:rsidRDefault="000005C6" w:rsidP="000005C6">
      <w:pPr>
        <w:numPr>
          <w:ilvl w:val="0"/>
          <w:numId w:val="15"/>
        </w:numPr>
        <w:jc w:val="both"/>
      </w:pPr>
      <w:r w:rsidRPr="000005C6">
        <w:t xml:space="preserve">оформлять текс т (выбор шрифта, его размера и цвета, выравнивание абзаца); </w:t>
      </w:r>
    </w:p>
    <w:p w:rsidR="000005C6" w:rsidRPr="000005C6" w:rsidRDefault="000005C6" w:rsidP="000005C6">
      <w:pPr>
        <w:numPr>
          <w:ilvl w:val="0"/>
          <w:numId w:val="15"/>
        </w:numPr>
        <w:jc w:val="both"/>
      </w:pPr>
      <w:r w:rsidRPr="000005C6">
        <w:t xml:space="preserve">работать с доступной информацией; </w:t>
      </w:r>
    </w:p>
    <w:p w:rsidR="000005C6" w:rsidRPr="000005C6" w:rsidRDefault="000005C6" w:rsidP="000005C6">
      <w:pPr>
        <w:numPr>
          <w:ilvl w:val="0"/>
          <w:numId w:val="15"/>
        </w:numPr>
        <w:jc w:val="both"/>
      </w:pPr>
      <w:r w:rsidRPr="000005C6">
        <w:t xml:space="preserve">работать в программах </w:t>
      </w:r>
      <w:proofErr w:type="spellStart"/>
      <w:r w:rsidRPr="000005C6">
        <w:t>Word</w:t>
      </w:r>
      <w:proofErr w:type="spellEnd"/>
      <w:r w:rsidRPr="000005C6">
        <w:t xml:space="preserve">, </w:t>
      </w:r>
      <w:proofErr w:type="spellStart"/>
      <w:r w:rsidRPr="000005C6">
        <w:t>Power</w:t>
      </w:r>
      <w:proofErr w:type="spellEnd"/>
      <w:r w:rsidRPr="000005C6">
        <w:t xml:space="preserve"> </w:t>
      </w:r>
      <w:proofErr w:type="spellStart"/>
      <w:r w:rsidRPr="000005C6">
        <w:t>Point</w:t>
      </w:r>
      <w:proofErr w:type="spellEnd"/>
      <w:r w:rsidRPr="000005C6">
        <w:t>.</w:t>
      </w:r>
    </w:p>
    <w:p w:rsidR="000005C6" w:rsidRPr="000005C6" w:rsidRDefault="000005C6" w:rsidP="000005C6">
      <w:pPr>
        <w:ind w:firstLine="360"/>
        <w:jc w:val="both"/>
      </w:pPr>
    </w:p>
    <w:p w:rsidR="000005C6" w:rsidRPr="000005C6" w:rsidRDefault="000005C6" w:rsidP="000005C6">
      <w:pPr>
        <w:jc w:val="center"/>
        <w:rPr>
          <w:b/>
        </w:rPr>
      </w:pPr>
      <w:r w:rsidRPr="000005C6">
        <w:rPr>
          <w:b/>
        </w:rPr>
        <w:t>Содержание учебного предмета</w:t>
      </w:r>
    </w:p>
    <w:p w:rsidR="000005C6" w:rsidRPr="000005C6" w:rsidRDefault="000005C6" w:rsidP="000005C6">
      <w:pPr>
        <w:jc w:val="center"/>
        <w:rPr>
          <w:b/>
        </w:rPr>
      </w:pPr>
    </w:p>
    <w:p w:rsidR="000005C6" w:rsidRPr="000005C6" w:rsidRDefault="000005C6" w:rsidP="000005C6">
      <w:pPr>
        <w:rPr>
          <w:b/>
        </w:rPr>
      </w:pPr>
      <w:r w:rsidRPr="000005C6">
        <w:rPr>
          <w:b/>
        </w:rPr>
        <w:t xml:space="preserve">1.Общекультурные  и  </w:t>
      </w:r>
      <w:proofErr w:type="spellStart"/>
      <w:r w:rsidRPr="000005C6">
        <w:rPr>
          <w:b/>
        </w:rPr>
        <w:t>общетрудовые</w:t>
      </w:r>
      <w:proofErr w:type="spellEnd"/>
      <w:r w:rsidRPr="000005C6">
        <w:rPr>
          <w:b/>
        </w:rPr>
        <w:t xml:space="preserve">  компетенции  (знания,  умения  и </w:t>
      </w:r>
      <w:r>
        <w:rPr>
          <w:b/>
        </w:rPr>
        <w:t xml:space="preserve"> </w:t>
      </w:r>
      <w:r w:rsidRPr="000005C6">
        <w:rPr>
          <w:b/>
        </w:rPr>
        <w:t xml:space="preserve">способы деятельности). Основы культуры труда, самообслуживания. </w:t>
      </w:r>
    </w:p>
    <w:p w:rsidR="000005C6" w:rsidRPr="000005C6" w:rsidRDefault="000005C6" w:rsidP="000005C6">
      <w:r w:rsidRPr="000005C6"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0005C6" w:rsidRPr="000005C6" w:rsidRDefault="000005C6" w:rsidP="000005C6">
      <w:r w:rsidRPr="000005C6"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0005C6" w:rsidRPr="000005C6" w:rsidRDefault="000005C6" w:rsidP="000005C6">
      <w:r w:rsidRPr="000005C6"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</w:t>
      </w:r>
      <w:r w:rsidRPr="000005C6">
        <w:lastRenderedPageBreak/>
        <w:t xml:space="preserve">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0005C6" w:rsidRPr="000005C6" w:rsidRDefault="000005C6" w:rsidP="000005C6">
      <w:r w:rsidRPr="000005C6"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0005C6">
        <w:t>индивидуальные  проекты</w:t>
      </w:r>
      <w:proofErr w:type="gramEnd"/>
      <w:r w:rsidRPr="000005C6">
        <w:t xml:space="preserve">.  </w:t>
      </w:r>
      <w:proofErr w:type="gramStart"/>
      <w:r w:rsidRPr="000005C6"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0005C6" w:rsidRPr="000005C6" w:rsidRDefault="000005C6" w:rsidP="000005C6">
      <w:r w:rsidRPr="000005C6">
        <w:t>Выполнение доступных работ по самообслуживанию, домашнему труду, оказание помощи младшим, сверстникам и взрослым.</w:t>
      </w:r>
    </w:p>
    <w:p w:rsidR="000005C6" w:rsidRPr="000005C6" w:rsidRDefault="000005C6" w:rsidP="000005C6"/>
    <w:p w:rsidR="000005C6" w:rsidRPr="000005C6" w:rsidRDefault="000005C6" w:rsidP="000005C6">
      <w:pPr>
        <w:rPr>
          <w:b/>
        </w:rPr>
      </w:pPr>
      <w:r w:rsidRPr="000005C6">
        <w:rPr>
          <w:b/>
        </w:rPr>
        <w:t xml:space="preserve">2. Технология  ручной  обработки  материалов. Элементы  графической грамоты. </w:t>
      </w:r>
    </w:p>
    <w:p w:rsidR="000005C6" w:rsidRPr="000005C6" w:rsidRDefault="000005C6" w:rsidP="000005C6">
      <w:r w:rsidRPr="000005C6"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0005C6" w:rsidRPr="000005C6" w:rsidRDefault="000005C6" w:rsidP="000005C6">
      <w:r w:rsidRPr="000005C6"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0005C6" w:rsidRPr="000005C6" w:rsidRDefault="000005C6" w:rsidP="000005C6">
      <w:r w:rsidRPr="000005C6"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0005C6" w:rsidRPr="000005C6" w:rsidRDefault="000005C6" w:rsidP="000005C6">
      <w:r w:rsidRPr="000005C6"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0005C6"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0005C6" w:rsidRPr="000005C6" w:rsidRDefault="000005C6" w:rsidP="000005C6">
      <w:proofErr w:type="gramStart"/>
      <w:r w:rsidRPr="000005C6"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0005C6">
        <w:t xml:space="preserve"> </w:t>
      </w:r>
      <w:proofErr w:type="gramStart"/>
      <w:r w:rsidRPr="000005C6"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0005C6" w:rsidRPr="000005C6" w:rsidRDefault="000005C6" w:rsidP="000005C6">
      <w:r w:rsidRPr="000005C6"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0005C6">
        <w:t>Назначение  линий  чертежа (контур,  линия  надреза,  сгиба,  размерная,  осевая,  центровая,  разрыва).</w:t>
      </w:r>
      <w:proofErr w:type="gramEnd"/>
      <w:r w:rsidRPr="000005C6"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0005C6" w:rsidRPr="000005C6" w:rsidRDefault="000005C6" w:rsidP="000005C6"/>
    <w:p w:rsidR="000005C6" w:rsidRPr="000005C6" w:rsidRDefault="000005C6" w:rsidP="000005C6">
      <w:pPr>
        <w:rPr>
          <w:b/>
        </w:rPr>
      </w:pPr>
      <w:r w:rsidRPr="000005C6">
        <w:rPr>
          <w:b/>
        </w:rPr>
        <w:t xml:space="preserve">3. Конструирование и моделирование. </w:t>
      </w:r>
    </w:p>
    <w:p w:rsidR="000005C6" w:rsidRPr="000005C6" w:rsidRDefault="000005C6" w:rsidP="000005C6">
      <w:r w:rsidRPr="000005C6"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0005C6" w:rsidRDefault="000005C6" w:rsidP="000005C6">
      <w:r w:rsidRPr="000005C6">
        <w:t>Конструирование и моделирование изделий из различных материалов по образцу,  модели,  рисунку,  простейшему  чертежу  и  по  заданным  условиям (</w:t>
      </w:r>
      <w:proofErr w:type="gramStart"/>
      <w:r w:rsidRPr="000005C6">
        <w:t>конструкторско-  технологическим</w:t>
      </w:r>
      <w:proofErr w:type="gramEnd"/>
      <w:r w:rsidRPr="000005C6">
        <w:t xml:space="preserve">,  функциональным,  декоративно-художественным и др.). </w:t>
      </w:r>
    </w:p>
    <w:p w:rsidR="000005C6" w:rsidRPr="000005C6" w:rsidRDefault="000005C6" w:rsidP="000005C6"/>
    <w:p w:rsidR="000005C6" w:rsidRPr="000005C6" w:rsidRDefault="000005C6" w:rsidP="000005C6">
      <w:pPr>
        <w:rPr>
          <w:b/>
        </w:rPr>
      </w:pPr>
      <w:r w:rsidRPr="000005C6">
        <w:rPr>
          <w:b/>
        </w:rPr>
        <w:t xml:space="preserve">4. Практика работы на компьютере. </w:t>
      </w:r>
    </w:p>
    <w:p w:rsidR="000005C6" w:rsidRPr="000005C6" w:rsidRDefault="000005C6" w:rsidP="000005C6">
      <w:r w:rsidRPr="000005C6">
        <w:t xml:space="preserve">Информация, её отбор и систематизация. Способы получения, хранения, переработки информации. </w:t>
      </w:r>
    </w:p>
    <w:p w:rsidR="000005C6" w:rsidRPr="000005C6" w:rsidRDefault="000005C6" w:rsidP="000005C6">
      <w:r w:rsidRPr="000005C6"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</w:t>
      </w:r>
      <w:r w:rsidRPr="000005C6">
        <w:lastRenderedPageBreak/>
        <w:t xml:space="preserve">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0005C6" w:rsidRPr="000005C6" w:rsidRDefault="000005C6" w:rsidP="000005C6">
      <w:proofErr w:type="gramStart"/>
      <w:r w:rsidRPr="000005C6"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0005C6"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0005C6">
        <w:t>Word</w:t>
      </w:r>
      <w:proofErr w:type="spellEnd"/>
      <w:r w:rsidRPr="000005C6">
        <w:t xml:space="preserve">, </w:t>
      </w:r>
      <w:proofErr w:type="spellStart"/>
      <w:r w:rsidRPr="000005C6">
        <w:t>Power</w:t>
      </w:r>
      <w:proofErr w:type="spellEnd"/>
      <w:r w:rsidRPr="000005C6">
        <w:t xml:space="preserve"> </w:t>
      </w:r>
      <w:proofErr w:type="spellStart"/>
      <w:r w:rsidRPr="000005C6">
        <w:t>Point</w:t>
      </w:r>
      <w:proofErr w:type="spellEnd"/>
      <w:r w:rsidRPr="000005C6">
        <w:t xml:space="preserve">. </w:t>
      </w:r>
    </w:p>
    <w:p w:rsidR="000005C6" w:rsidRPr="000005C6" w:rsidRDefault="000005C6" w:rsidP="000005C6">
      <w:r w:rsidRPr="000005C6"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0005C6" w:rsidRPr="000005C6" w:rsidRDefault="000005C6" w:rsidP="000005C6"/>
    <w:p w:rsidR="000005C6" w:rsidRPr="000005C6" w:rsidRDefault="000005C6" w:rsidP="000005C6">
      <w:pPr>
        <w:rPr>
          <w:b/>
        </w:rPr>
      </w:pPr>
      <w:r w:rsidRPr="000005C6">
        <w:rPr>
          <w:b/>
        </w:rPr>
        <w:t xml:space="preserve">2-й  класс   </w:t>
      </w:r>
    </w:p>
    <w:p w:rsidR="000005C6" w:rsidRPr="000005C6" w:rsidRDefault="000005C6" w:rsidP="000005C6">
      <w:pPr>
        <w:rPr>
          <w:b/>
        </w:rPr>
      </w:pPr>
      <w:r w:rsidRPr="000005C6">
        <w:rPr>
          <w:b/>
        </w:rPr>
        <w:t>Художественная мастерская (10 часов)</w:t>
      </w:r>
    </w:p>
    <w:p w:rsidR="000005C6" w:rsidRPr="000005C6" w:rsidRDefault="000005C6" w:rsidP="000005C6">
      <w:r w:rsidRPr="000005C6"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  <w:r>
        <w:t xml:space="preserve"> </w:t>
      </w:r>
      <w:r w:rsidRPr="000005C6"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0005C6" w:rsidRPr="000005C6" w:rsidRDefault="000005C6" w:rsidP="000005C6"/>
    <w:p w:rsidR="000005C6" w:rsidRPr="000005C6" w:rsidRDefault="000005C6" w:rsidP="000005C6">
      <w:pPr>
        <w:rPr>
          <w:b/>
        </w:rPr>
      </w:pPr>
      <w:r w:rsidRPr="000005C6">
        <w:rPr>
          <w:b/>
        </w:rPr>
        <w:t>Чертёжная мастерская (7 часов)</w:t>
      </w:r>
    </w:p>
    <w:p w:rsidR="000005C6" w:rsidRPr="000005C6" w:rsidRDefault="000005C6" w:rsidP="000005C6">
      <w:r w:rsidRPr="000005C6">
        <w:t xml:space="preserve">Что такое технологические операции и способы? Что такое линейка и что </w:t>
      </w:r>
      <w:proofErr w:type="spellStart"/>
      <w:r w:rsidRPr="000005C6">
        <w:t>онаумеет</w:t>
      </w:r>
      <w:proofErr w:type="spellEnd"/>
      <w:r w:rsidRPr="000005C6"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0005C6" w:rsidRPr="000005C6" w:rsidRDefault="000005C6" w:rsidP="000005C6"/>
    <w:p w:rsidR="000005C6" w:rsidRPr="000005C6" w:rsidRDefault="000005C6" w:rsidP="000005C6">
      <w:pPr>
        <w:rPr>
          <w:b/>
        </w:rPr>
      </w:pPr>
      <w:r w:rsidRPr="000005C6">
        <w:rPr>
          <w:b/>
        </w:rPr>
        <w:t>Конструкторская мастерская (9 часов)</w:t>
      </w:r>
    </w:p>
    <w:p w:rsidR="000005C6" w:rsidRPr="000005C6" w:rsidRDefault="000005C6" w:rsidP="000005C6">
      <w:r w:rsidRPr="000005C6">
        <w:t>Какой секрет у подвижных игрушек? Как из неподвижной игрушки сделать</w:t>
      </w:r>
    </w:p>
    <w:p w:rsidR="000005C6" w:rsidRDefault="000005C6" w:rsidP="000005C6">
      <w:r w:rsidRPr="000005C6"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  <w:r w:rsidR="0083473A">
        <w:t xml:space="preserve"> </w:t>
      </w:r>
      <w:r w:rsidRPr="000005C6">
        <w:t>материалов? День защитника Отечества. Изменяется ли</w:t>
      </w:r>
      <w:r w:rsidR="0083473A">
        <w:t xml:space="preserve"> </w:t>
      </w:r>
      <w:r w:rsidRPr="000005C6">
        <w:t>вооружение в армии? Как машины помогают человеку? Поздравляем женщин и девочек Что интересного в работе архитектора? Наши</w:t>
      </w:r>
      <w:r w:rsidR="0083473A">
        <w:t xml:space="preserve"> </w:t>
      </w:r>
      <w:r w:rsidRPr="000005C6">
        <w:t>проекты. Проверим се</w:t>
      </w:r>
      <w:r>
        <w:t>бя.</w:t>
      </w:r>
    </w:p>
    <w:p w:rsidR="0083473A" w:rsidRDefault="0083473A" w:rsidP="000005C6"/>
    <w:p w:rsidR="000005C6" w:rsidRPr="000005C6" w:rsidRDefault="000005C6" w:rsidP="000005C6">
      <w:pPr>
        <w:tabs>
          <w:tab w:val="bar" w:pos="0"/>
        </w:tabs>
      </w:pPr>
      <w:r w:rsidRPr="000005C6">
        <w:rPr>
          <w:b/>
        </w:rPr>
        <w:t>Рукодельная мастерская (8  часов)</w:t>
      </w:r>
    </w:p>
    <w:p w:rsidR="000005C6" w:rsidRPr="000005C6" w:rsidRDefault="000005C6" w:rsidP="000005C6">
      <w:r w:rsidRPr="000005C6"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0005C6" w:rsidRPr="000005C6" w:rsidRDefault="000005C6" w:rsidP="000005C6"/>
    <w:p w:rsidR="007C42E3" w:rsidRDefault="007C42E3"/>
    <w:p w:rsidR="007C42E3" w:rsidRPr="00E95965" w:rsidRDefault="00E95965" w:rsidP="00E95965">
      <w:pPr>
        <w:jc w:val="center"/>
        <w:rPr>
          <w:b/>
        </w:rPr>
      </w:pPr>
      <w:r w:rsidRPr="00E95965">
        <w:rPr>
          <w:b/>
        </w:rPr>
        <w:t>Учебно – тематический план</w:t>
      </w:r>
    </w:p>
    <w:p w:rsidR="007C42E3" w:rsidRDefault="007C42E3"/>
    <w:tbl>
      <w:tblPr>
        <w:tblStyle w:val="a6"/>
        <w:tblW w:w="0" w:type="auto"/>
        <w:jc w:val="center"/>
        <w:tblLook w:val="04A0"/>
      </w:tblPr>
      <w:tblGrid>
        <w:gridCol w:w="675"/>
        <w:gridCol w:w="6460"/>
        <w:gridCol w:w="2045"/>
      </w:tblGrid>
      <w:tr w:rsidR="00E95965" w:rsidRPr="00E95965" w:rsidTr="00E95965">
        <w:trPr>
          <w:jc w:val="center"/>
        </w:trPr>
        <w:tc>
          <w:tcPr>
            <w:tcW w:w="675" w:type="dxa"/>
          </w:tcPr>
          <w:p w:rsidR="00E95965" w:rsidRPr="00E95965" w:rsidRDefault="00E95965" w:rsidP="00E95965">
            <w:pPr>
              <w:jc w:val="center"/>
              <w:rPr>
                <w:b/>
              </w:rPr>
            </w:pPr>
            <w:r w:rsidRPr="00E95965">
              <w:rPr>
                <w:b/>
              </w:rPr>
              <w:t xml:space="preserve">№ </w:t>
            </w:r>
            <w:proofErr w:type="gramStart"/>
            <w:r w:rsidRPr="00E95965">
              <w:rPr>
                <w:b/>
              </w:rPr>
              <w:t>п</w:t>
            </w:r>
            <w:proofErr w:type="gramEnd"/>
            <w:r w:rsidRPr="00E95965">
              <w:rPr>
                <w:b/>
              </w:rPr>
              <w:t>/п</w:t>
            </w:r>
          </w:p>
        </w:tc>
        <w:tc>
          <w:tcPr>
            <w:tcW w:w="6460" w:type="dxa"/>
          </w:tcPr>
          <w:p w:rsidR="00E95965" w:rsidRPr="00E95965" w:rsidRDefault="00E95965" w:rsidP="00E95965">
            <w:pPr>
              <w:jc w:val="center"/>
              <w:rPr>
                <w:b/>
              </w:rPr>
            </w:pPr>
            <w:r w:rsidRPr="00E95965">
              <w:rPr>
                <w:b/>
              </w:rPr>
              <w:t>Название раздела</w:t>
            </w:r>
          </w:p>
        </w:tc>
        <w:tc>
          <w:tcPr>
            <w:tcW w:w="2045" w:type="dxa"/>
          </w:tcPr>
          <w:p w:rsidR="00E95965" w:rsidRPr="00E95965" w:rsidRDefault="00E95965" w:rsidP="00E95965">
            <w:pPr>
              <w:jc w:val="center"/>
              <w:rPr>
                <w:b/>
              </w:rPr>
            </w:pPr>
            <w:r w:rsidRPr="00E95965">
              <w:rPr>
                <w:b/>
              </w:rPr>
              <w:t>Количество часов</w:t>
            </w:r>
          </w:p>
        </w:tc>
      </w:tr>
      <w:tr w:rsidR="00E95965" w:rsidTr="00E95965">
        <w:trPr>
          <w:jc w:val="center"/>
        </w:trPr>
        <w:tc>
          <w:tcPr>
            <w:tcW w:w="675" w:type="dxa"/>
          </w:tcPr>
          <w:p w:rsidR="00E95965" w:rsidRDefault="00E95965" w:rsidP="00E95965">
            <w:pPr>
              <w:jc w:val="center"/>
            </w:pPr>
            <w:r>
              <w:t>1</w:t>
            </w:r>
          </w:p>
        </w:tc>
        <w:tc>
          <w:tcPr>
            <w:tcW w:w="6460" w:type="dxa"/>
          </w:tcPr>
          <w:p w:rsidR="00E95965" w:rsidRPr="00E95965" w:rsidRDefault="00E95965">
            <w:r w:rsidRPr="00E95965">
              <w:t>Художественная мастерская.</w:t>
            </w:r>
          </w:p>
        </w:tc>
        <w:tc>
          <w:tcPr>
            <w:tcW w:w="2045" w:type="dxa"/>
          </w:tcPr>
          <w:p w:rsidR="00E95965" w:rsidRDefault="00E95965" w:rsidP="00E95965">
            <w:pPr>
              <w:jc w:val="center"/>
            </w:pPr>
            <w:r>
              <w:t>10</w:t>
            </w:r>
          </w:p>
        </w:tc>
      </w:tr>
      <w:tr w:rsidR="00E95965" w:rsidTr="00E95965">
        <w:trPr>
          <w:jc w:val="center"/>
        </w:trPr>
        <w:tc>
          <w:tcPr>
            <w:tcW w:w="675" w:type="dxa"/>
          </w:tcPr>
          <w:p w:rsidR="00E95965" w:rsidRDefault="00E95965" w:rsidP="00E95965">
            <w:pPr>
              <w:jc w:val="center"/>
            </w:pPr>
            <w:r>
              <w:t>2</w:t>
            </w:r>
          </w:p>
        </w:tc>
        <w:tc>
          <w:tcPr>
            <w:tcW w:w="6460" w:type="dxa"/>
          </w:tcPr>
          <w:p w:rsidR="00E95965" w:rsidRPr="00E95965" w:rsidRDefault="00E95965">
            <w:r w:rsidRPr="00E95965">
              <w:t>Чертежная мастерская.</w:t>
            </w:r>
          </w:p>
        </w:tc>
        <w:tc>
          <w:tcPr>
            <w:tcW w:w="2045" w:type="dxa"/>
          </w:tcPr>
          <w:p w:rsidR="00E95965" w:rsidRDefault="00E95965" w:rsidP="00E95965">
            <w:pPr>
              <w:jc w:val="center"/>
            </w:pPr>
            <w:r>
              <w:t>7</w:t>
            </w:r>
          </w:p>
        </w:tc>
      </w:tr>
      <w:tr w:rsidR="00E95965" w:rsidTr="00E95965">
        <w:trPr>
          <w:jc w:val="center"/>
        </w:trPr>
        <w:tc>
          <w:tcPr>
            <w:tcW w:w="675" w:type="dxa"/>
          </w:tcPr>
          <w:p w:rsidR="00E95965" w:rsidRDefault="00E95965" w:rsidP="00E95965">
            <w:pPr>
              <w:jc w:val="center"/>
            </w:pPr>
            <w:r>
              <w:t>3</w:t>
            </w:r>
          </w:p>
        </w:tc>
        <w:tc>
          <w:tcPr>
            <w:tcW w:w="6460" w:type="dxa"/>
          </w:tcPr>
          <w:p w:rsidR="00E95965" w:rsidRPr="00E95965" w:rsidRDefault="00E95965">
            <w:r w:rsidRPr="00E95965">
              <w:t>Конструкторская мастерская.</w:t>
            </w:r>
          </w:p>
        </w:tc>
        <w:tc>
          <w:tcPr>
            <w:tcW w:w="2045" w:type="dxa"/>
          </w:tcPr>
          <w:p w:rsidR="00E95965" w:rsidRDefault="00E95965" w:rsidP="00E95965">
            <w:pPr>
              <w:jc w:val="center"/>
            </w:pPr>
            <w:r>
              <w:t>9</w:t>
            </w:r>
          </w:p>
        </w:tc>
      </w:tr>
      <w:tr w:rsidR="00E95965" w:rsidTr="00E95965">
        <w:trPr>
          <w:jc w:val="center"/>
        </w:trPr>
        <w:tc>
          <w:tcPr>
            <w:tcW w:w="675" w:type="dxa"/>
          </w:tcPr>
          <w:p w:rsidR="00E95965" w:rsidRDefault="00E95965" w:rsidP="00E95965">
            <w:pPr>
              <w:jc w:val="center"/>
            </w:pPr>
            <w:r>
              <w:t>4</w:t>
            </w:r>
          </w:p>
        </w:tc>
        <w:tc>
          <w:tcPr>
            <w:tcW w:w="6460" w:type="dxa"/>
          </w:tcPr>
          <w:p w:rsidR="00E95965" w:rsidRPr="00E95965" w:rsidRDefault="00E95965">
            <w:r w:rsidRPr="00E95965">
              <w:t>Рукодельная мастерская.</w:t>
            </w:r>
          </w:p>
        </w:tc>
        <w:tc>
          <w:tcPr>
            <w:tcW w:w="2045" w:type="dxa"/>
          </w:tcPr>
          <w:p w:rsidR="00E95965" w:rsidRDefault="00E95965" w:rsidP="00E95965">
            <w:pPr>
              <w:jc w:val="center"/>
            </w:pPr>
            <w:r>
              <w:t>8</w:t>
            </w:r>
          </w:p>
        </w:tc>
      </w:tr>
      <w:tr w:rsidR="00E95965" w:rsidTr="00E95965">
        <w:trPr>
          <w:jc w:val="center"/>
        </w:trPr>
        <w:tc>
          <w:tcPr>
            <w:tcW w:w="675" w:type="dxa"/>
          </w:tcPr>
          <w:p w:rsidR="00E95965" w:rsidRDefault="00E95965"/>
        </w:tc>
        <w:tc>
          <w:tcPr>
            <w:tcW w:w="6460" w:type="dxa"/>
          </w:tcPr>
          <w:p w:rsidR="00E95965" w:rsidRPr="00E95965" w:rsidRDefault="00E95965">
            <w:pPr>
              <w:rPr>
                <w:b/>
              </w:rPr>
            </w:pPr>
            <w:r w:rsidRPr="00E95965">
              <w:rPr>
                <w:b/>
              </w:rPr>
              <w:t xml:space="preserve">Итого </w:t>
            </w:r>
          </w:p>
        </w:tc>
        <w:tc>
          <w:tcPr>
            <w:tcW w:w="2045" w:type="dxa"/>
          </w:tcPr>
          <w:p w:rsidR="00E95965" w:rsidRPr="00E95965" w:rsidRDefault="00E95965" w:rsidP="00E95965">
            <w:pPr>
              <w:jc w:val="center"/>
              <w:rPr>
                <w:b/>
              </w:rPr>
            </w:pPr>
            <w:r w:rsidRPr="00E95965">
              <w:rPr>
                <w:b/>
              </w:rPr>
              <w:t>34</w:t>
            </w:r>
          </w:p>
        </w:tc>
      </w:tr>
    </w:tbl>
    <w:p w:rsidR="00E95965" w:rsidRDefault="00E95965"/>
    <w:p w:rsidR="007C42E3" w:rsidRDefault="007C42E3"/>
    <w:p w:rsidR="007C42E3" w:rsidRDefault="007C42E3"/>
    <w:p w:rsidR="007C42E3" w:rsidRDefault="007C42E3"/>
    <w:p w:rsidR="007C42E3" w:rsidRDefault="007C42E3"/>
    <w:p w:rsidR="007C42E3" w:rsidRPr="007C42E3" w:rsidRDefault="007C42E3" w:rsidP="007C42E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C42E3">
        <w:rPr>
          <w:rFonts w:eastAsia="Calibri"/>
          <w:b/>
          <w:lang w:eastAsia="en-US"/>
        </w:rPr>
        <w:t>Календарно-тематическое планирование по технологии 2 класс.</w:t>
      </w:r>
    </w:p>
    <w:tbl>
      <w:tblPr>
        <w:tblStyle w:val="1"/>
        <w:tblW w:w="0" w:type="auto"/>
        <w:tblInd w:w="-601" w:type="dxa"/>
        <w:tblLook w:val="04A0"/>
      </w:tblPr>
      <w:tblGrid>
        <w:gridCol w:w="706"/>
        <w:gridCol w:w="6038"/>
        <w:gridCol w:w="1499"/>
        <w:gridCol w:w="1601"/>
        <w:gridCol w:w="12"/>
        <w:gridCol w:w="1448"/>
      </w:tblGrid>
      <w:tr w:rsidR="007C42E3" w:rsidRPr="007C42E3" w:rsidTr="007C42E3">
        <w:trPr>
          <w:trHeight w:val="334"/>
        </w:trPr>
        <w:tc>
          <w:tcPr>
            <w:tcW w:w="706" w:type="dxa"/>
            <w:vMerge w:val="restart"/>
            <w:vAlign w:val="center"/>
          </w:tcPr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lastRenderedPageBreak/>
              <w:t xml:space="preserve">№ </w:t>
            </w:r>
            <w:proofErr w:type="gramStart"/>
            <w:r w:rsidRPr="007C42E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C42E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038" w:type="dxa"/>
            <w:vMerge w:val="restart"/>
            <w:vAlign w:val="center"/>
          </w:tcPr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 xml:space="preserve">Тема </w:t>
            </w:r>
          </w:p>
        </w:tc>
        <w:tc>
          <w:tcPr>
            <w:tcW w:w="1499" w:type="dxa"/>
            <w:vMerge w:val="restart"/>
          </w:tcPr>
          <w:p w:rsidR="007C42E3" w:rsidRPr="007C42E3" w:rsidRDefault="007C42E3" w:rsidP="007C42E3">
            <w:pPr>
              <w:tabs>
                <w:tab w:val="left" w:pos="5940"/>
              </w:tabs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7C42E3" w:rsidRPr="007C42E3" w:rsidRDefault="007C42E3" w:rsidP="007C42E3">
            <w:pPr>
              <w:tabs>
                <w:tab w:val="left" w:pos="5940"/>
              </w:tabs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7C42E3" w:rsidRPr="007C42E3" w:rsidTr="007C42E3">
        <w:trPr>
          <w:trHeight w:val="213"/>
        </w:trPr>
        <w:tc>
          <w:tcPr>
            <w:tcW w:w="706" w:type="dxa"/>
            <w:vMerge/>
            <w:vAlign w:val="center"/>
          </w:tcPr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38" w:type="dxa"/>
            <w:vMerge/>
            <w:vAlign w:val="center"/>
          </w:tcPr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99" w:type="dxa"/>
            <w:vMerge/>
          </w:tcPr>
          <w:p w:rsidR="007C42E3" w:rsidRPr="007C42E3" w:rsidRDefault="007C42E3" w:rsidP="007C42E3">
            <w:pPr>
              <w:tabs>
                <w:tab w:val="left" w:pos="594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:rsidR="007C42E3" w:rsidRPr="007C42E3" w:rsidRDefault="007C42E3" w:rsidP="007C42E3">
            <w:pPr>
              <w:tabs>
                <w:tab w:val="left" w:pos="594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42E3" w:rsidRPr="007C42E3" w:rsidRDefault="007C42E3" w:rsidP="007C42E3">
            <w:pPr>
              <w:tabs>
                <w:tab w:val="left" w:pos="594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7C42E3" w:rsidRPr="007C42E3" w:rsidTr="000B7549">
        <w:tc>
          <w:tcPr>
            <w:tcW w:w="11304" w:type="dxa"/>
            <w:gridSpan w:val="6"/>
            <w:vAlign w:val="center"/>
          </w:tcPr>
          <w:p w:rsid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>Художественная мастерская (10 ч)</w:t>
            </w:r>
          </w:p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 xml:space="preserve">Правила техники </w:t>
            </w:r>
            <w:proofErr w:type="spellStart"/>
            <w:r w:rsidRPr="007C42E3">
              <w:rPr>
                <w:rFonts w:eastAsia="Calibri"/>
                <w:lang w:eastAsia="en-US"/>
              </w:rPr>
              <w:t>безопасностиЧто</w:t>
            </w:r>
            <w:proofErr w:type="spellEnd"/>
            <w:r w:rsidRPr="007C42E3">
              <w:rPr>
                <w:rFonts w:eastAsia="Calibri"/>
                <w:lang w:eastAsia="en-US"/>
              </w:rPr>
              <w:t xml:space="preserve"> ты уже знаешь?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Коробочка.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Зачем художнику знать о цвете, форме и размере?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Орнаменты из семян.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38" w:type="dxa"/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Какова роль цвета в композиции?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Букет в вазе.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Какие бывают цветочные композиции?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Букет в вазе.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 увидеть белое изображение на белом фоне?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Белое на белом.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38" w:type="dxa"/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такое симметрия? Как получить симметричные детали?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Соборы и замки.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38" w:type="dxa"/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Можно ли сгибать картон?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Собачка и павлин.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Наши проекты. Африканская саванна.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Африканская саванна.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Как плоское превратилось в объемное.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Как согнуть картон по кривой линии?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11304" w:type="dxa"/>
            <w:gridSpan w:val="6"/>
          </w:tcPr>
          <w:p w:rsid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>Чертежная мастерская(7 ч)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такое технологические операции и способы?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Игрушки с пружинками.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038" w:type="dxa"/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такое линейка и что она умеет?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Необычная открытка.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такое чертеж и как его прочитать?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038" w:type="dxa"/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 изготовить несколько одинаковых прямоугольников?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Аппликация с переплетением.</w:t>
            </w:r>
          </w:p>
          <w:p w:rsidR="000D39E3" w:rsidRPr="007C42E3" w:rsidRDefault="000D39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Можно ли разметить прямоугольник по угольнику?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Блокнотик для записей.</w:t>
            </w:r>
          </w:p>
          <w:p w:rsidR="003F2E49" w:rsidRPr="007C42E3" w:rsidRDefault="003F2E49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Можно ли без шаблона разметить круг?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Цветок – шестиугольник.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038" w:type="dxa"/>
          </w:tcPr>
          <w:p w:rsidR="007C42E3" w:rsidRDefault="007C42E3" w:rsidP="003F2E49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Мастерская Деда Мороза и Снегурочки</w:t>
            </w:r>
            <w:r w:rsidR="003F2E49">
              <w:rPr>
                <w:rFonts w:eastAsia="Calibri"/>
                <w:lang w:eastAsia="en-US"/>
              </w:rPr>
              <w:t xml:space="preserve">. </w:t>
            </w:r>
            <w:r w:rsidRPr="007C42E3">
              <w:rPr>
                <w:rFonts w:eastAsia="Calibri"/>
                <w:lang w:eastAsia="en-US"/>
              </w:rPr>
              <w:t>Практическая работа: Новогодние игрушки</w:t>
            </w:r>
            <w:r w:rsidR="003F2E49">
              <w:rPr>
                <w:rFonts w:eastAsia="Calibri"/>
                <w:lang w:eastAsia="en-US"/>
              </w:rPr>
              <w:t>.</w:t>
            </w:r>
          </w:p>
          <w:p w:rsidR="003F2E49" w:rsidRPr="007C42E3" w:rsidRDefault="003F2E49" w:rsidP="003F2E49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11304" w:type="dxa"/>
            <w:gridSpan w:val="6"/>
          </w:tcPr>
          <w:p w:rsidR="008F209D" w:rsidRDefault="008F209D" w:rsidP="007C42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>Конструкторская мастерская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C42E3">
              <w:rPr>
                <w:rFonts w:eastAsia="Calibri"/>
                <w:b/>
                <w:lang w:eastAsia="en-US"/>
              </w:rPr>
              <w:t>(9</w:t>
            </w:r>
            <w:r>
              <w:rPr>
                <w:rFonts w:eastAsia="Calibri"/>
                <w:b/>
                <w:lang w:eastAsia="en-US"/>
              </w:rPr>
              <w:t xml:space="preserve"> ч</w:t>
            </w:r>
            <w:r w:rsidRPr="007C42E3">
              <w:rPr>
                <w:rFonts w:eastAsia="Calibri"/>
                <w:b/>
                <w:lang w:eastAsia="en-US"/>
              </w:rPr>
              <w:t>)</w:t>
            </w:r>
          </w:p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038" w:type="dxa"/>
          </w:tcPr>
          <w:p w:rsidR="007C42E3" w:rsidRDefault="007C42E3" w:rsidP="003F2E49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Какой секрет у подвижных игрушек?</w:t>
            </w:r>
            <w:r w:rsidR="003F2E49"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Игрушка качалка.</w:t>
            </w:r>
          </w:p>
          <w:p w:rsidR="003F2E49" w:rsidRPr="007C42E3" w:rsidRDefault="003F2E49" w:rsidP="003F2E49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  из неподвижной игрушки сделать подвижной?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Подвижные игрушки.</w:t>
            </w:r>
          </w:p>
          <w:p w:rsidR="003F2E49" w:rsidRPr="007C42E3" w:rsidRDefault="003F2E49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заставляет вращаться пропеллер?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Модель планера.</w:t>
            </w:r>
          </w:p>
          <w:p w:rsidR="003F2E49" w:rsidRPr="007C42E3" w:rsidRDefault="003F2E49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038" w:type="dxa"/>
          </w:tcPr>
          <w:p w:rsidR="007C42E3" w:rsidRDefault="007C42E3" w:rsidP="003F2E49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Можно ли соединить детали без соединительных материалов?</w:t>
            </w:r>
            <w:r w:rsidR="003F2E49"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Самолет.</w:t>
            </w:r>
          </w:p>
          <w:p w:rsidR="003F2E49" w:rsidRPr="007C42E3" w:rsidRDefault="003F2E49" w:rsidP="003F2E49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038" w:type="dxa"/>
          </w:tcPr>
          <w:p w:rsidR="007C42E3" w:rsidRDefault="007C42E3" w:rsidP="003F2E49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День защитника Отечества.</w:t>
            </w:r>
            <w:r w:rsidR="003F2E49"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Вертолет.</w:t>
            </w:r>
          </w:p>
          <w:p w:rsidR="003F2E49" w:rsidRPr="007C42E3" w:rsidRDefault="003F2E49" w:rsidP="003F2E49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038" w:type="dxa"/>
          </w:tcPr>
          <w:p w:rsidR="007C42E3" w:rsidRDefault="007C42E3" w:rsidP="003F2E49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Поздравляем женщин и девочек.</w:t>
            </w:r>
            <w:r w:rsidR="003F2E49"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Цветы.</w:t>
            </w:r>
          </w:p>
          <w:p w:rsidR="003F2E49" w:rsidRPr="007C42E3" w:rsidRDefault="003F2E49" w:rsidP="003F2E49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 xml:space="preserve"> Как машины помогают человеку?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Машины.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интересного в работе архитектора?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Создадим свой город.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Наши проекты. Практическая работа: Создадим свой город.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11304" w:type="dxa"/>
            <w:gridSpan w:val="6"/>
          </w:tcPr>
          <w:p w:rsidR="00673B1E" w:rsidRDefault="00673B1E" w:rsidP="007C42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42E3" w:rsidRPr="007C42E3" w:rsidRDefault="007C42E3" w:rsidP="007C42E3">
            <w:pPr>
              <w:jc w:val="center"/>
              <w:rPr>
                <w:rFonts w:eastAsia="Calibri"/>
                <w:b/>
                <w:lang w:eastAsia="en-US"/>
              </w:rPr>
            </w:pPr>
            <w:r w:rsidRPr="007C42E3">
              <w:rPr>
                <w:rFonts w:eastAsia="Calibri"/>
                <w:b/>
                <w:lang w:eastAsia="en-US"/>
              </w:rPr>
              <w:t>Рукодельная мастерская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C42E3">
              <w:rPr>
                <w:rFonts w:eastAsia="Calibri"/>
                <w:b/>
                <w:lang w:eastAsia="en-US"/>
              </w:rPr>
              <w:t>(8ч)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038" w:type="dxa"/>
          </w:tcPr>
          <w:p w:rsidR="007C42E3" w:rsidRDefault="007C42E3" w:rsidP="00673B1E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Какие бывают ткани?</w:t>
            </w:r>
            <w:r w:rsidR="00673B1E"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>Практическая работа: Подставка «Ежик».</w:t>
            </w:r>
          </w:p>
          <w:p w:rsidR="00673B1E" w:rsidRPr="007C42E3" w:rsidRDefault="00673B1E" w:rsidP="00673B1E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Какие бывают нитки? Как они используются?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Птичка из помпона.</w:t>
            </w:r>
          </w:p>
          <w:p w:rsidR="00673B1E" w:rsidRPr="007C42E3" w:rsidRDefault="00673B1E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Что такое натуральные ткани? Каковы их свойства?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Подставка</w:t>
            </w:r>
            <w:r w:rsidR="00673B1E">
              <w:rPr>
                <w:rFonts w:eastAsia="Calibri"/>
                <w:lang w:eastAsia="en-US"/>
              </w:rPr>
              <w:t>.</w:t>
            </w:r>
          </w:p>
          <w:p w:rsidR="008F209D" w:rsidRDefault="008F209D" w:rsidP="007C42E3">
            <w:pPr>
              <w:rPr>
                <w:rFonts w:eastAsia="Calibri"/>
                <w:lang w:eastAsia="en-US"/>
              </w:rPr>
            </w:pPr>
          </w:p>
          <w:p w:rsidR="00673B1E" w:rsidRPr="007C42E3" w:rsidRDefault="00673B1E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038" w:type="dxa"/>
          </w:tcPr>
          <w:p w:rsidR="007C42E3" w:rsidRDefault="007C42E3" w:rsidP="00673B1E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Строчка косого стежка.</w:t>
            </w:r>
            <w:r w:rsidR="00673B1E">
              <w:rPr>
                <w:rFonts w:eastAsia="Calibri"/>
                <w:lang w:eastAsia="en-US"/>
              </w:rPr>
              <w:t xml:space="preserve"> </w:t>
            </w:r>
            <w:r w:rsidRPr="007C42E3">
              <w:rPr>
                <w:rFonts w:eastAsia="Calibri"/>
                <w:lang w:eastAsia="en-US"/>
              </w:rPr>
              <w:t xml:space="preserve">Практическая работа:  Мешок с сюрпризом. </w:t>
            </w:r>
          </w:p>
          <w:p w:rsidR="008F209D" w:rsidRPr="007C42E3" w:rsidRDefault="008F209D" w:rsidP="00673B1E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 ткань превращается в изделие? Лекало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Футляр для мобильного телефона. Защита проектов.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c>
          <w:tcPr>
            <w:tcW w:w="706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038" w:type="dxa"/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Как ткань превращается в изделие? Лекало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Практическая работа: Футляр для мобильного телефона.</w:t>
            </w:r>
          </w:p>
          <w:p w:rsidR="007C42E3" w:rsidRDefault="007C42E3" w:rsidP="007C42E3">
            <w:pPr>
              <w:rPr>
                <w:rFonts w:eastAsia="Calibri"/>
                <w:lang w:eastAsia="en-US"/>
              </w:rPr>
            </w:pP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99" w:type="dxa"/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rPr>
          <w:trHeight w:val="507"/>
        </w:trPr>
        <w:tc>
          <w:tcPr>
            <w:tcW w:w="706" w:type="dxa"/>
            <w:tcBorders>
              <w:bottom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Защита проектов. 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  <w:tr w:rsidR="007C42E3" w:rsidRPr="007C42E3" w:rsidTr="007C42E3">
        <w:trPr>
          <w:trHeight w:val="437"/>
        </w:trPr>
        <w:tc>
          <w:tcPr>
            <w:tcW w:w="706" w:type="dxa"/>
            <w:tcBorders>
              <w:top w:val="single" w:sz="4" w:space="0" w:color="auto"/>
            </w:tcBorders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038" w:type="dxa"/>
            <w:tcBorders>
              <w:top w:val="single" w:sz="4" w:space="0" w:color="auto"/>
            </w:tcBorders>
          </w:tcPr>
          <w:p w:rsidR="007C42E3" w:rsidRDefault="007C42E3" w:rsidP="007C42E3">
            <w:pPr>
              <w:rPr>
                <w:rFonts w:eastAsia="Calibri"/>
                <w:lang w:eastAsia="en-US"/>
              </w:rPr>
            </w:pPr>
            <w:r w:rsidRPr="007C42E3">
              <w:rPr>
                <w:rFonts w:eastAsia="Calibri"/>
                <w:lang w:eastAsia="en-US"/>
              </w:rPr>
              <w:t>Защита проектов. Обобщение</w:t>
            </w:r>
            <w:r>
              <w:rPr>
                <w:rFonts w:eastAsia="Calibri"/>
                <w:lang w:eastAsia="en-US"/>
              </w:rPr>
              <w:t>.</w:t>
            </w:r>
          </w:p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C42E3" w:rsidRPr="007C42E3" w:rsidRDefault="007C42E3" w:rsidP="007C42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42E3" w:rsidRPr="007C42E3" w:rsidRDefault="007C42E3" w:rsidP="007C42E3">
            <w:pPr>
              <w:rPr>
                <w:rFonts w:eastAsia="Calibri"/>
                <w:lang w:eastAsia="en-US"/>
              </w:rPr>
            </w:pPr>
          </w:p>
        </w:tc>
      </w:tr>
    </w:tbl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Default="00F6115F"/>
    <w:p w:rsidR="00F6115F" w:rsidRPr="000005C6" w:rsidRDefault="00F6115F"/>
    <w:sectPr w:rsidR="00F6115F" w:rsidRPr="000005C6" w:rsidSect="000005C6">
      <w:pgSz w:w="11906" w:h="16838"/>
      <w:pgMar w:top="1134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A3208"/>
    <w:multiLevelType w:val="hybridMultilevel"/>
    <w:tmpl w:val="56A4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3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8"/>
  </w:num>
  <w:num w:numId="5">
    <w:abstractNumId w:val="20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24"/>
  </w:num>
  <w:num w:numId="21">
    <w:abstractNumId w:val="21"/>
  </w:num>
  <w:num w:numId="22">
    <w:abstractNumId w:val="6"/>
  </w:num>
  <w:num w:numId="23">
    <w:abstractNumId w:val="13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56"/>
    <w:rsid w:val="000005C6"/>
    <w:rsid w:val="000D39E3"/>
    <w:rsid w:val="001643DE"/>
    <w:rsid w:val="003F2E49"/>
    <w:rsid w:val="00480456"/>
    <w:rsid w:val="00673B1E"/>
    <w:rsid w:val="007C42E3"/>
    <w:rsid w:val="0083473A"/>
    <w:rsid w:val="00860AEA"/>
    <w:rsid w:val="008F209D"/>
    <w:rsid w:val="00A64249"/>
    <w:rsid w:val="00E95965"/>
    <w:rsid w:val="00F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005C6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0005C6"/>
    <w:rPr>
      <w:rFonts w:ascii="Times New Roman" w:hAnsi="Times New Roman"/>
      <w:b/>
      <w:sz w:val="20"/>
    </w:rPr>
  </w:style>
  <w:style w:type="character" w:customStyle="1" w:styleId="FontStyle21">
    <w:name w:val="Font Style21"/>
    <w:rsid w:val="000005C6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000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0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05C6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7C4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C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005C6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0005C6"/>
    <w:rPr>
      <w:rFonts w:ascii="Times New Roman" w:hAnsi="Times New Roman"/>
      <w:b/>
      <w:sz w:val="20"/>
    </w:rPr>
  </w:style>
  <w:style w:type="character" w:customStyle="1" w:styleId="FontStyle21">
    <w:name w:val="Font Style21"/>
    <w:rsid w:val="000005C6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000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0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05C6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7C42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7C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51E5-E7A9-4956-94E8-EB32F5C8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2018-10-29T07:00:00Z</cp:lastPrinted>
  <dcterms:created xsi:type="dcterms:W3CDTF">2018-10-28T15:21:00Z</dcterms:created>
  <dcterms:modified xsi:type="dcterms:W3CDTF">2018-12-08T14:53:00Z</dcterms:modified>
</cp:coreProperties>
</file>